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BD" w:rsidRPr="00027552" w:rsidRDefault="009214BD" w:rsidP="009214BD">
      <w:pPr>
        <w:jc w:val="center"/>
        <w:rPr>
          <w:rFonts w:ascii="Times New Roman" w:hAnsi="Times New Roman"/>
        </w:rPr>
      </w:pPr>
      <w:r>
        <w:rPr>
          <w:rFonts w:ascii="Times New Roman" w:hAnsi="Times New Roman"/>
          <w:noProof/>
          <w:lang w:eastAsia="zh-CN"/>
        </w:rPr>
        <w:drawing>
          <wp:inline distT="0" distB="0" distL="0" distR="0">
            <wp:extent cx="2911475" cy="1828800"/>
            <wp:effectExtent l="0" t="0" r="3175" b="0"/>
            <wp:docPr id="4" name="Picture 4" descr="rolg_uvastk_sc.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g_uvastk_sc.f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475" cy="1828800"/>
                    </a:xfrm>
                    <a:prstGeom prst="rect">
                      <a:avLst/>
                    </a:prstGeom>
                    <a:noFill/>
                    <a:ln>
                      <a:noFill/>
                    </a:ln>
                  </pic:spPr>
                </pic:pic>
              </a:graphicData>
            </a:graphic>
          </wp:inline>
        </w:drawing>
      </w:r>
    </w:p>
    <w:p w:rsidR="009214BD" w:rsidRPr="00E941DB" w:rsidRDefault="009214BD" w:rsidP="009214BD">
      <w:pPr>
        <w:rPr>
          <w:rFonts w:ascii="Times New Roman" w:eastAsia="宋体" w:hAnsi="Times New Roman" w:cs="Times New Roman"/>
        </w:rPr>
      </w:pPr>
    </w:p>
    <w:p w:rsidR="009214BD" w:rsidRPr="00E941DB" w:rsidRDefault="009214BD" w:rsidP="009214BD">
      <w:pPr>
        <w:rPr>
          <w:rFonts w:ascii="Times New Roman" w:eastAsia="宋体" w:hAnsi="Times New Roman" w:cs="Times New Roman"/>
        </w:rPr>
      </w:pPr>
    </w:p>
    <w:p w:rsidR="009214BD" w:rsidRPr="00E941DB" w:rsidRDefault="009214BD" w:rsidP="009214BD">
      <w:pPr>
        <w:rPr>
          <w:rFonts w:ascii="Times New Roman" w:eastAsia="宋体" w:hAnsi="Times New Roman" w:cs="Times New Roman"/>
        </w:rPr>
      </w:pPr>
    </w:p>
    <w:p w:rsidR="009214BD" w:rsidRPr="00E941DB" w:rsidRDefault="009214BD" w:rsidP="009214BD">
      <w:pPr>
        <w:rPr>
          <w:rFonts w:ascii="Times New Roman" w:eastAsia="宋体" w:hAnsi="Times New Roman" w:cs="Times New Roman"/>
        </w:rPr>
      </w:pPr>
    </w:p>
    <w:p w:rsidR="00AC7D3D" w:rsidRPr="00E941DB" w:rsidRDefault="00CC72C5" w:rsidP="009214BD">
      <w:pPr>
        <w:spacing w:after="0" w:line="240" w:lineRule="auto"/>
        <w:jc w:val="center"/>
        <w:rPr>
          <w:rFonts w:ascii="Times New Roman" w:eastAsia="宋体" w:hAnsi="Times New Roman" w:cs="Times New Roman"/>
          <w:b/>
          <w:sz w:val="32"/>
          <w:szCs w:val="32"/>
          <w:lang w:eastAsia="zh-CN"/>
        </w:rPr>
      </w:pPr>
      <w:r w:rsidRPr="00E941DB">
        <w:rPr>
          <w:rFonts w:ascii="Times New Roman" w:eastAsia="宋体" w:hAnsi="Times New Roman" w:cs="Times New Roman"/>
          <w:b/>
          <w:bCs/>
          <w:sz w:val="32"/>
          <w:szCs w:val="32"/>
          <w:lang w:eastAsia="zh-CN"/>
        </w:rPr>
        <w:t>行政争议解决方式</w:t>
      </w:r>
    </w:p>
    <w:p w:rsidR="009214BD" w:rsidRPr="00E941DB"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E941DB"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BC0103" w:rsidRPr="00E941DB" w:rsidRDefault="00BC0103"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E941DB"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E941DB"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E941DB" w:rsidRDefault="009214BD" w:rsidP="009214BD">
      <w:pPr>
        <w:spacing w:after="0" w:line="240" w:lineRule="auto"/>
        <w:rPr>
          <w:rFonts w:ascii="Times New Roman" w:eastAsia="宋体" w:hAnsi="Times New Roman" w:cs="Times New Roman"/>
          <w:sz w:val="24"/>
          <w:szCs w:val="24"/>
          <w:lang w:eastAsia="zh-CN"/>
        </w:rPr>
      </w:pPr>
      <w:r w:rsidRPr="00E941DB">
        <w:rPr>
          <w:rFonts w:ascii="Times New Roman" w:eastAsia="宋体" w:hAnsi="Times New Roman" w:cs="Times New Roman"/>
          <w:sz w:val="24"/>
          <w:szCs w:val="24"/>
          <w:lang w:eastAsia="zh-CN"/>
        </w:rPr>
        <w:lastRenderedPageBreak/>
        <w:t>日期：</w:t>
      </w:r>
      <w:r w:rsidRPr="00E941DB">
        <w:rPr>
          <w:rFonts w:ascii="Times New Roman" w:eastAsia="宋体" w:hAnsi="Times New Roman" w:cs="Times New Roman"/>
          <w:sz w:val="24"/>
          <w:szCs w:val="24"/>
          <w:lang w:eastAsia="zh-CN"/>
        </w:rPr>
        <w:tab/>
      </w:r>
      <w:r w:rsidRPr="00E941DB">
        <w:rPr>
          <w:rFonts w:ascii="Times New Roman" w:eastAsia="宋体" w:hAnsi="Times New Roman" w:cs="Times New Roman"/>
          <w:sz w:val="24"/>
          <w:szCs w:val="24"/>
          <w:lang w:eastAsia="zh-CN"/>
        </w:rPr>
        <w:tab/>
        <w:t xml:space="preserve">2004 </w:t>
      </w:r>
      <w:r w:rsidRPr="00E941DB">
        <w:rPr>
          <w:rFonts w:ascii="Times New Roman" w:eastAsia="宋体" w:hAnsi="Times New Roman" w:cs="Times New Roman"/>
          <w:sz w:val="24"/>
          <w:szCs w:val="24"/>
          <w:lang w:eastAsia="zh-CN"/>
        </w:rPr>
        <w:t>年</w:t>
      </w:r>
      <w:r w:rsidRPr="00E941DB">
        <w:rPr>
          <w:rFonts w:ascii="Times New Roman" w:eastAsia="宋体" w:hAnsi="Times New Roman" w:cs="Times New Roman"/>
          <w:sz w:val="24"/>
          <w:szCs w:val="24"/>
          <w:lang w:eastAsia="zh-CN"/>
        </w:rPr>
        <w:t xml:space="preserve"> 9 </w:t>
      </w:r>
      <w:r w:rsidRPr="00E941DB">
        <w:rPr>
          <w:rFonts w:ascii="Times New Roman" w:eastAsia="宋体" w:hAnsi="Times New Roman" w:cs="Times New Roman"/>
          <w:sz w:val="24"/>
          <w:szCs w:val="24"/>
          <w:lang w:eastAsia="zh-CN"/>
        </w:rPr>
        <w:t>月</w:t>
      </w:r>
      <w:r w:rsidRPr="00E941DB">
        <w:rPr>
          <w:rFonts w:ascii="Times New Roman" w:eastAsia="宋体" w:hAnsi="Times New Roman" w:cs="Times New Roman"/>
          <w:sz w:val="24"/>
          <w:szCs w:val="24"/>
          <w:lang w:eastAsia="zh-CN"/>
        </w:rPr>
        <w:t xml:space="preserve"> 1 </w:t>
      </w:r>
      <w:r w:rsidRPr="00E941DB">
        <w:rPr>
          <w:rFonts w:ascii="Times New Roman" w:eastAsia="宋体" w:hAnsi="Times New Roman" w:cs="Times New Roman"/>
          <w:sz w:val="24"/>
          <w:szCs w:val="24"/>
          <w:lang w:eastAsia="zh-CN"/>
        </w:rPr>
        <w:t>日</w:t>
      </w: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r w:rsidRPr="00E941DB">
        <w:rPr>
          <w:rFonts w:ascii="Times New Roman" w:eastAsia="宋体" w:hAnsi="Times New Roman" w:cs="Times New Roman"/>
          <w:sz w:val="24"/>
          <w:szCs w:val="24"/>
          <w:lang w:eastAsia="zh-CN"/>
        </w:rPr>
        <w:t>政策</w:t>
      </w:r>
      <w:r w:rsidRPr="00E941DB">
        <w:rPr>
          <w:rFonts w:ascii="Times New Roman" w:eastAsia="宋体" w:hAnsi="Times New Roman" w:cs="Times New Roman"/>
          <w:sz w:val="24"/>
          <w:szCs w:val="24"/>
          <w:lang w:eastAsia="zh-CN"/>
        </w:rPr>
        <w:t xml:space="preserve"> ID </w:t>
      </w:r>
      <w:r w:rsidRPr="00E941DB">
        <w:rPr>
          <w:rFonts w:ascii="Times New Roman" w:eastAsia="宋体" w:hAnsi="Times New Roman" w:cs="Times New Roman"/>
          <w:sz w:val="24"/>
          <w:szCs w:val="24"/>
          <w:lang w:eastAsia="zh-CN"/>
        </w:rPr>
        <w:t>编号</w:t>
      </w:r>
      <w:r w:rsidRPr="00E941DB">
        <w:rPr>
          <w:rFonts w:ascii="Times New Roman" w:eastAsia="宋体" w:hAnsi="Times New Roman" w:cs="Times New Roman"/>
          <w:sz w:val="24"/>
          <w:szCs w:val="24"/>
          <w:lang w:eastAsia="zh-CN"/>
        </w:rPr>
        <w:t xml:space="preserve"> </w:t>
      </w:r>
      <w:r w:rsidRPr="00E941DB">
        <w:rPr>
          <w:rFonts w:ascii="Times New Roman" w:eastAsia="宋体" w:hAnsi="Times New Roman" w:cs="Times New Roman"/>
          <w:sz w:val="24"/>
          <w:szCs w:val="24"/>
          <w:lang w:eastAsia="zh-CN"/>
        </w:rPr>
        <w:tab/>
      </w:r>
      <w:r w:rsidRPr="00E941DB">
        <w:rPr>
          <w:rFonts w:ascii="Times New Roman" w:eastAsia="宋体" w:hAnsi="Times New Roman" w:cs="Times New Roman"/>
          <w:sz w:val="24"/>
          <w:szCs w:val="24"/>
          <w:lang w:eastAsia="zh-CN"/>
        </w:rPr>
        <w:tab/>
        <w:t>EXT-001</w:t>
      </w: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r w:rsidRPr="00E941DB">
        <w:rPr>
          <w:rFonts w:ascii="Times New Roman" w:eastAsia="宋体" w:hAnsi="Times New Roman" w:cs="Times New Roman"/>
          <w:sz w:val="24"/>
          <w:szCs w:val="24"/>
          <w:lang w:eastAsia="zh-CN"/>
        </w:rPr>
        <w:t>状态：</w:t>
      </w:r>
      <w:r w:rsidRPr="00E941DB">
        <w:rPr>
          <w:rFonts w:ascii="Times New Roman" w:eastAsia="宋体" w:hAnsi="Times New Roman" w:cs="Times New Roman"/>
          <w:sz w:val="24"/>
          <w:szCs w:val="24"/>
          <w:lang w:eastAsia="zh-CN"/>
        </w:rPr>
        <w:tab/>
      </w:r>
      <w:r w:rsidRPr="00E941DB">
        <w:rPr>
          <w:rFonts w:ascii="Times New Roman" w:eastAsia="宋体" w:hAnsi="Times New Roman" w:cs="Times New Roman"/>
          <w:sz w:val="24"/>
          <w:szCs w:val="24"/>
          <w:lang w:eastAsia="zh-CN"/>
        </w:rPr>
        <w:tab/>
      </w:r>
      <w:r w:rsidRPr="00E941DB">
        <w:rPr>
          <w:rFonts w:ascii="Times New Roman" w:eastAsia="宋体" w:hAnsi="Times New Roman" w:cs="Times New Roman"/>
          <w:sz w:val="24"/>
          <w:szCs w:val="24"/>
          <w:lang w:eastAsia="zh-CN"/>
        </w:rPr>
        <w:t>终稿</w:t>
      </w: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r w:rsidRPr="00E941DB">
        <w:rPr>
          <w:rFonts w:ascii="Times New Roman" w:eastAsia="宋体" w:hAnsi="Times New Roman" w:cs="Times New Roman"/>
          <w:sz w:val="24"/>
          <w:szCs w:val="24"/>
          <w:lang w:eastAsia="zh-CN"/>
        </w:rPr>
        <w:t>政策类型：</w:t>
      </w:r>
      <w:r w:rsidRPr="00E941DB">
        <w:rPr>
          <w:rFonts w:ascii="Times New Roman" w:eastAsia="宋体" w:hAnsi="Times New Roman" w:cs="Times New Roman"/>
          <w:sz w:val="24"/>
          <w:szCs w:val="24"/>
          <w:lang w:eastAsia="zh-CN"/>
        </w:rPr>
        <w:tab/>
      </w:r>
      <w:r w:rsidRPr="00E941DB">
        <w:rPr>
          <w:rFonts w:ascii="Times New Roman" w:eastAsia="宋体" w:hAnsi="Times New Roman" w:cs="Times New Roman"/>
          <w:sz w:val="24"/>
          <w:szCs w:val="24"/>
          <w:lang w:eastAsia="zh-CN"/>
        </w:rPr>
        <w:tab/>
      </w:r>
      <w:r w:rsidRPr="00E941DB">
        <w:rPr>
          <w:rFonts w:ascii="Times New Roman" w:eastAsia="宋体" w:hAnsi="Times New Roman" w:cs="Times New Roman"/>
          <w:sz w:val="24"/>
          <w:szCs w:val="24"/>
          <w:lang w:eastAsia="zh-CN"/>
        </w:rPr>
        <w:t>大学</w:t>
      </w: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r w:rsidRPr="00E941DB">
        <w:rPr>
          <w:rFonts w:ascii="Times New Roman" w:eastAsia="宋体" w:hAnsi="Times New Roman" w:cs="Times New Roman"/>
          <w:sz w:val="24"/>
          <w:szCs w:val="24"/>
          <w:lang w:eastAsia="zh-CN"/>
        </w:rPr>
        <w:t>联系办公室：</w:t>
      </w:r>
      <w:r w:rsidRPr="00E941DB">
        <w:rPr>
          <w:rFonts w:ascii="Times New Roman" w:eastAsia="宋体" w:hAnsi="Times New Roman" w:cs="Times New Roman"/>
          <w:sz w:val="24"/>
          <w:szCs w:val="24"/>
          <w:lang w:eastAsia="zh-CN"/>
        </w:rPr>
        <w:tab/>
      </w:r>
      <w:r w:rsidRPr="00E941DB">
        <w:rPr>
          <w:rFonts w:ascii="Times New Roman" w:eastAsia="宋体" w:hAnsi="Times New Roman" w:cs="Times New Roman"/>
          <w:sz w:val="24"/>
          <w:szCs w:val="24"/>
          <w:lang w:eastAsia="zh-CN"/>
        </w:rPr>
        <w:t>平等就业机会与民权（办公室）</w:t>
      </w: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r w:rsidRPr="00E941DB">
        <w:rPr>
          <w:rFonts w:ascii="Times New Roman" w:eastAsia="宋体" w:hAnsi="Times New Roman" w:cs="Times New Roman"/>
          <w:sz w:val="24"/>
          <w:szCs w:val="24"/>
          <w:lang w:eastAsia="zh-CN"/>
        </w:rPr>
        <w:t>负责主管：</w:t>
      </w:r>
      <w:r w:rsidR="00E941DB">
        <w:rPr>
          <w:rFonts w:ascii="Times New Roman" w:eastAsia="宋体" w:hAnsi="Times New Roman" w:cs="Times New Roman"/>
          <w:sz w:val="24"/>
          <w:szCs w:val="24"/>
          <w:lang w:eastAsia="zh-CN"/>
        </w:rPr>
        <w:tab/>
      </w:r>
      <w:r w:rsidRPr="00E941DB">
        <w:rPr>
          <w:rFonts w:ascii="Times New Roman" w:eastAsia="宋体" w:hAnsi="Times New Roman" w:cs="Times New Roman"/>
          <w:sz w:val="24"/>
          <w:szCs w:val="24"/>
          <w:lang w:eastAsia="zh-CN"/>
        </w:rPr>
        <w:tab/>
      </w:r>
      <w:r w:rsidRPr="00E941DB">
        <w:rPr>
          <w:rFonts w:ascii="Times New Roman" w:eastAsia="宋体" w:hAnsi="Times New Roman" w:cs="Times New Roman"/>
          <w:sz w:val="24"/>
          <w:szCs w:val="24"/>
          <w:lang w:eastAsia="zh-CN"/>
        </w:rPr>
        <w:t>大学校长</w:t>
      </w:r>
    </w:p>
    <w:p w:rsidR="009214BD" w:rsidRPr="00E941DB"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E941DB" w:rsidRDefault="009214BD" w:rsidP="00ED709D">
      <w:pPr>
        <w:spacing w:after="0" w:line="240" w:lineRule="auto"/>
        <w:ind w:left="2160" w:hanging="2160"/>
        <w:rPr>
          <w:rFonts w:ascii="Times New Roman" w:eastAsia="宋体" w:hAnsi="Times New Roman" w:cs="Times New Roman"/>
          <w:sz w:val="24"/>
          <w:szCs w:val="24"/>
          <w:lang w:eastAsia="zh-CN"/>
        </w:rPr>
      </w:pPr>
      <w:r w:rsidRPr="00E941DB">
        <w:rPr>
          <w:rFonts w:ascii="Times New Roman" w:eastAsia="宋体" w:hAnsi="Times New Roman" w:cs="Times New Roman"/>
          <w:sz w:val="24"/>
          <w:szCs w:val="24"/>
          <w:lang w:eastAsia="zh-CN"/>
        </w:rPr>
        <w:t>适用于：</w:t>
      </w:r>
      <w:r w:rsidRPr="00E941DB">
        <w:rPr>
          <w:rFonts w:ascii="Times New Roman" w:eastAsia="宋体" w:hAnsi="Times New Roman" w:cs="Times New Roman"/>
          <w:sz w:val="24"/>
          <w:szCs w:val="24"/>
          <w:lang w:eastAsia="zh-CN"/>
        </w:rPr>
        <w:tab/>
      </w:r>
      <w:r w:rsidRPr="00E941DB">
        <w:rPr>
          <w:rFonts w:ascii="Times New Roman" w:eastAsia="宋体" w:hAnsi="Times New Roman" w:cs="Times New Roman"/>
          <w:sz w:val="24"/>
          <w:szCs w:val="24"/>
          <w:lang w:eastAsia="zh-CN"/>
        </w:rPr>
        <w:t>教学部、医学中心和</w:t>
      </w:r>
      <w:r w:rsidRPr="00E941DB">
        <w:rPr>
          <w:rFonts w:ascii="Times New Roman" w:eastAsia="宋体" w:hAnsi="Times New Roman" w:cs="Times New Roman"/>
          <w:sz w:val="24"/>
          <w:szCs w:val="24"/>
          <w:lang w:eastAsia="zh-CN"/>
        </w:rPr>
        <w:t xml:space="preserve"> Wise </w:t>
      </w:r>
      <w:r w:rsidRPr="00E941DB">
        <w:rPr>
          <w:rFonts w:ascii="Times New Roman" w:eastAsia="宋体" w:hAnsi="Times New Roman" w:cs="Times New Roman"/>
          <w:sz w:val="24"/>
          <w:szCs w:val="24"/>
          <w:lang w:eastAsia="zh-CN"/>
        </w:rPr>
        <w:t>校区。</w:t>
      </w:r>
    </w:p>
    <w:p w:rsidR="009214BD" w:rsidRPr="00E941DB" w:rsidRDefault="009214BD" w:rsidP="009214BD">
      <w:pPr>
        <w:spacing w:after="0" w:line="240" w:lineRule="auto"/>
        <w:rPr>
          <w:rFonts w:ascii="Times New Roman" w:eastAsia="宋体" w:hAnsi="Times New Roman" w:cs="Times New Roman"/>
          <w:color w:val="002654"/>
          <w:sz w:val="24"/>
          <w:szCs w:val="24"/>
          <w:shd w:val="clear" w:color="auto" w:fill="FFFFFF"/>
          <w:lang w:eastAsia="zh-CN"/>
        </w:rPr>
      </w:pPr>
    </w:p>
    <w:p w:rsidR="00287115" w:rsidRPr="00E941DB" w:rsidRDefault="00287115" w:rsidP="00287115">
      <w:pPr>
        <w:shd w:val="clear" w:color="auto" w:fill="FFFFFF"/>
        <w:rPr>
          <w:rStyle w:val="field-content"/>
          <w:rFonts w:ascii="Times New Roman" w:eastAsia="宋体" w:hAnsi="Times New Roman" w:cs="Times New Roman"/>
          <w:b/>
          <w:color w:val="333333"/>
          <w:sz w:val="28"/>
          <w:szCs w:val="23"/>
          <w:lang w:eastAsia="zh-CN"/>
        </w:rPr>
      </w:pPr>
      <w:r w:rsidRPr="00E941DB">
        <w:rPr>
          <w:rStyle w:val="views-label"/>
          <w:rFonts w:ascii="Times New Roman" w:eastAsia="宋体" w:hAnsi="Times New Roman" w:cs="Times New Roman"/>
          <w:b/>
          <w:bCs/>
          <w:color w:val="002654"/>
          <w:sz w:val="28"/>
          <w:szCs w:val="23"/>
          <w:lang w:eastAsia="zh-CN"/>
        </w:rPr>
        <w:t>目录：</w:t>
      </w:r>
    </w:p>
    <w:p w:rsidR="00CC72C5" w:rsidRPr="00E941DB" w:rsidRDefault="00EA538B" w:rsidP="00CC72C5">
      <w:pPr>
        <w:pStyle w:val="NormalWeb"/>
        <w:shd w:val="clear" w:color="auto" w:fill="FFFFFF"/>
        <w:spacing w:before="0" w:beforeAutospacing="0" w:after="360" w:afterAutospacing="0"/>
        <w:rPr>
          <w:rFonts w:eastAsia="宋体"/>
          <w:color w:val="333333"/>
          <w:szCs w:val="23"/>
          <w:lang w:eastAsia="zh-CN"/>
        </w:rPr>
      </w:pPr>
      <w:hyperlink r:id="rId9" w:anchor="Statement" w:history="1">
        <w:r w:rsidR="007E4A83" w:rsidRPr="00E941DB">
          <w:rPr>
            <w:rStyle w:val="Hyperlink"/>
            <w:rFonts w:eastAsia="宋体"/>
            <w:szCs w:val="23"/>
            <w:lang w:eastAsia="zh-CN"/>
          </w:rPr>
          <w:t>政策声明</w:t>
        </w:r>
      </w:hyperlink>
    </w:p>
    <w:p w:rsidR="00CC72C5" w:rsidRPr="00E941DB" w:rsidRDefault="00CC72C5" w:rsidP="00CC72C5">
      <w:pPr>
        <w:shd w:val="clear" w:color="auto" w:fill="FFFFFF"/>
        <w:rPr>
          <w:rStyle w:val="field-content"/>
          <w:rFonts w:ascii="Times New Roman" w:eastAsia="宋体" w:hAnsi="Times New Roman" w:cs="Times New Roman"/>
          <w:b/>
          <w:sz w:val="28"/>
          <w:lang w:eastAsia="zh-CN"/>
        </w:rPr>
      </w:pPr>
      <w:r w:rsidRPr="00E941DB">
        <w:rPr>
          <w:rStyle w:val="views-label"/>
          <w:rFonts w:ascii="Times New Roman" w:eastAsia="宋体" w:hAnsi="Times New Roman" w:cs="Times New Roman"/>
          <w:b/>
          <w:bCs/>
          <w:color w:val="002654"/>
          <w:sz w:val="28"/>
          <w:szCs w:val="23"/>
          <w:lang w:eastAsia="zh-CN"/>
        </w:rPr>
        <w:t>制定政策的原因：</w:t>
      </w:r>
    </w:p>
    <w:p w:rsidR="00CC72C5" w:rsidRPr="00E941DB" w:rsidRDefault="00CC72C5" w:rsidP="00CC72C5">
      <w:pPr>
        <w:pStyle w:val="NormalWeb"/>
        <w:shd w:val="clear" w:color="auto" w:fill="FFFFFF"/>
        <w:spacing w:before="0" w:beforeAutospacing="0" w:after="360" w:afterAutospacing="0"/>
        <w:jc w:val="both"/>
        <w:rPr>
          <w:rFonts w:eastAsia="宋体"/>
          <w:sz w:val="28"/>
        </w:rPr>
      </w:pPr>
      <w:r w:rsidRPr="00E941DB">
        <w:rPr>
          <w:rFonts w:eastAsia="宋体"/>
          <w:color w:val="333333"/>
          <w:szCs w:val="23"/>
          <w:lang w:eastAsia="zh-CN"/>
        </w:rPr>
        <w:t>依照《弗吉尼亚行政争议解决法》</w:t>
      </w:r>
      <w:r w:rsidRPr="00E941DB">
        <w:rPr>
          <w:rFonts w:eastAsia="宋体"/>
          <w:color w:val="333333"/>
          <w:szCs w:val="23"/>
          <w:lang w:eastAsia="zh-CN"/>
        </w:rPr>
        <w:t xml:space="preserve">(Administrative Dispute Resolution Act) </w:t>
      </w:r>
      <w:r w:rsidRPr="00E941DB">
        <w:rPr>
          <w:rFonts w:eastAsia="宋体"/>
          <w:color w:val="333333"/>
          <w:szCs w:val="23"/>
          <w:lang w:eastAsia="zh-CN"/>
        </w:rPr>
        <w:t>的要求。该法案要求本州的所有州政府机构落实授权和鼓励使用其他争议解决办法的政策，以便就争议事宜达成双方同意的和解方案，同时不会产生与对抗性诉讼相关的费用。</w:t>
      </w:r>
    </w:p>
    <w:p w:rsidR="00CC72C5" w:rsidRPr="00E941DB" w:rsidRDefault="00CC72C5" w:rsidP="00CC72C5">
      <w:pPr>
        <w:shd w:val="clear" w:color="auto" w:fill="FFFFFF"/>
        <w:rPr>
          <w:rStyle w:val="field-content"/>
          <w:rFonts w:ascii="Times New Roman" w:eastAsia="宋体" w:hAnsi="Times New Roman" w:cs="Times New Roman"/>
          <w:b/>
          <w:sz w:val="28"/>
        </w:rPr>
      </w:pPr>
      <w:r w:rsidRPr="00E941DB">
        <w:rPr>
          <w:rStyle w:val="views-label"/>
          <w:rFonts w:ascii="Times New Roman" w:eastAsia="宋体" w:hAnsi="Times New Roman" w:cs="Times New Roman"/>
          <w:b/>
          <w:bCs/>
          <w:color w:val="002654"/>
          <w:sz w:val="28"/>
          <w:szCs w:val="23"/>
          <w:lang w:eastAsia="zh-CN"/>
        </w:rPr>
        <w:t>声明中相关术语的定义：</w:t>
      </w:r>
    </w:p>
    <w:p w:rsidR="00CC72C5" w:rsidRPr="00E941DB" w:rsidRDefault="00CC72C5" w:rsidP="000E1EA5">
      <w:pPr>
        <w:shd w:val="clear" w:color="auto" w:fill="FFFFFF"/>
        <w:spacing w:after="60" w:line="240" w:lineRule="auto"/>
        <w:ind w:left="360"/>
        <w:jc w:val="both"/>
        <w:rPr>
          <w:rFonts w:ascii="Times New Roman" w:eastAsia="宋体" w:hAnsi="Times New Roman" w:cs="Times New Roman"/>
          <w:color w:val="333333"/>
          <w:sz w:val="24"/>
          <w:szCs w:val="23"/>
        </w:rPr>
      </w:pPr>
      <w:r w:rsidRPr="00E941DB">
        <w:rPr>
          <w:rStyle w:val="term-name"/>
          <w:rFonts w:ascii="Times New Roman" w:eastAsia="宋体" w:hAnsi="Times New Roman" w:cs="Times New Roman"/>
          <w:b/>
          <w:bCs/>
          <w:color w:val="333333"/>
          <w:sz w:val="24"/>
          <w:szCs w:val="23"/>
          <w:lang w:eastAsia="zh-CN"/>
        </w:rPr>
        <w:t>行政争议的解决：</w:t>
      </w:r>
      <w:r w:rsidRPr="00E941DB">
        <w:rPr>
          <w:rFonts w:ascii="Times New Roman" w:eastAsia="宋体" w:hAnsi="Times New Roman" w:cs="Times New Roman"/>
          <w:color w:val="333333"/>
          <w:sz w:val="24"/>
          <w:szCs w:val="23"/>
          <w:lang w:eastAsia="zh-CN"/>
        </w:rPr>
        <w:t>使用其他非对抗性程序，通常利用中立第三方解决利益相关方的问题。</w:t>
      </w:r>
    </w:p>
    <w:p w:rsidR="000E1EA5" w:rsidRPr="00E941DB" w:rsidRDefault="000E1EA5" w:rsidP="000E1EA5">
      <w:pPr>
        <w:shd w:val="clear" w:color="auto" w:fill="FFFFFF"/>
        <w:spacing w:after="60" w:line="240" w:lineRule="auto"/>
        <w:ind w:left="360"/>
        <w:jc w:val="both"/>
        <w:rPr>
          <w:rFonts w:ascii="Times New Roman" w:eastAsia="宋体" w:hAnsi="Times New Roman" w:cs="Times New Roman"/>
          <w:color w:val="333333"/>
          <w:sz w:val="24"/>
          <w:szCs w:val="23"/>
        </w:rPr>
      </w:pPr>
    </w:p>
    <w:p w:rsidR="00CC72C5" w:rsidRPr="00E941DB" w:rsidRDefault="00CC72C5" w:rsidP="000E1EA5">
      <w:pPr>
        <w:shd w:val="clear" w:color="auto" w:fill="FFFFFF"/>
        <w:spacing w:after="60" w:line="240" w:lineRule="auto"/>
        <w:ind w:left="360"/>
        <w:jc w:val="both"/>
        <w:rPr>
          <w:rFonts w:ascii="Times New Roman" w:eastAsia="宋体" w:hAnsi="Times New Roman" w:cs="Times New Roman"/>
          <w:color w:val="333333"/>
          <w:sz w:val="24"/>
          <w:szCs w:val="23"/>
          <w:lang w:eastAsia="zh-CN"/>
        </w:rPr>
      </w:pPr>
      <w:r w:rsidRPr="00E941DB">
        <w:rPr>
          <w:rStyle w:val="term-name"/>
          <w:rFonts w:ascii="Times New Roman" w:eastAsia="宋体" w:hAnsi="Times New Roman" w:cs="Times New Roman"/>
          <w:b/>
          <w:bCs/>
          <w:color w:val="333333"/>
          <w:sz w:val="24"/>
          <w:szCs w:val="23"/>
          <w:lang w:eastAsia="zh-CN"/>
        </w:rPr>
        <w:t>中立人：</w:t>
      </w:r>
      <w:r w:rsidRPr="00E941DB">
        <w:rPr>
          <w:rFonts w:ascii="Times New Roman" w:eastAsia="宋体" w:hAnsi="Times New Roman" w:cs="Times New Roman"/>
          <w:color w:val="333333"/>
          <w:sz w:val="24"/>
          <w:szCs w:val="23"/>
          <w:lang w:eastAsia="zh-CN"/>
        </w:rPr>
        <w:t>中立人：在处理争议解决程序和提供争议解决服务方面受过培训或具备经验的个人。此人除协助争议方达成协议或解决争议外，在争议中无任何利害关系。</w:t>
      </w:r>
    </w:p>
    <w:p w:rsidR="000E1EA5" w:rsidRPr="00E941DB" w:rsidRDefault="000E1EA5" w:rsidP="000E1EA5">
      <w:pPr>
        <w:shd w:val="clear" w:color="auto" w:fill="FFFFFF"/>
        <w:spacing w:after="60" w:line="240" w:lineRule="auto"/>
        <w:ind w:left="360"/>
        <w:jc w:val="both"/>
        <w:rPr>
          <w:rFonts w:ascii="Times New Roman" w:eastAsia="宋体" w:hAnsi="Times New Roman" w:cs="Times New Roman"/>
          <w:color w:val="333333"/>
          <w:sz w:val="24"/>
          <w:szCs w:val="23"/>
          <w:lang w:eastAsia="zh-CN"/>
        </w:rPr>
      </w:pPr>
    </w:p>
    <w:p w:rsidR="00E941DB" w:rsidRDefault="00CC72C5" w:rsidP="000E1EA5">
      <w:pPr>
        <w:shd w:val="clear" w:color="auto" w:fill="FFFFFF"/>
        <w:spacing w:after="60" w:line="240" w:lineRule="auto"/>
        <w:ind w:left="360"/>
        <w:jc w:val="both"/>
        <w:rPr>
          <w:rFonts w:ascii="Times New Roman" w:eastAsia="宋体" w:hAnsi="Times New Roman" w:cs="Times New Roman"/>
          <w:color w:val="333333"/>
          <w:sz w:val="24"/>
          <w:szCs w:val="23"/>
          <w:lang w:eastAsia="zh-CN"/>
        </w:rPr>
      </w:pPr>
      <w:r w:rsidRPr="00E941DB">
        <w:rPr>
          <w:rStyle w:val="term-name"/>
          <w:rFonts w:ascii="Times New Roman" w:eastAsia="宋体" w:hAnsi="Times New Roman" w:cs="Times New Roman"/>
          <w:b/>
          <w:bCs/>
          <w:color w:val="333333"/>
          <w:sz w:val="24"/>
          <w:szCs w:val="23"/>
          <w:lang w:eastAsia="zh-CN"/>
        </w:rPr>
        <w:t>争议解决程序：</w:t>
      </w:r>
      <w:r w:rsidRPr="00E941DB">
        <w:rPr>
          <w:rFonts w:ascii="Times New Roman" w:eastAsia="宋体" w:hAnsi="Times New Roman" w:cs="Times New Roman"/>
          <w:color w:val="333333"/>
          <w:sz w:val="24"/>
          <w:szCs w:val="23"/>
          <w:lang w:eastAsia="zh-CN"/>
        </w:rPr>
        <w:t>中立人通过使用各种争议解决流程工具，例如调停、调解、促进、合作、挖掘事实、中立评估、利用监察专员或能够达成自愿和解的任何其他程序，协助争议方达成自愿和解的任何结构化流程。（不包括仲裁。）</w:t>
      </w:r>
    </w:p>
    <w:p w:rsidR="00CC72C5" w:rsidRPr="00E941DB" w:rsidRDefault="00CC72C5" w:rsidP="000E1EA5">
      <w:pPr>
        <w:shd w:val="clear" w:color="auto" w:fill="FFFFFF"/>
        <w:spacing w:after="60" w:line="240" w:lineRule="auto"/>
        <w:ind w:left="360"/>
        <w:jc w:val="both"/>
        <w:rPr>
          <w:rFonts w:ascii="Times New Roman" w:eastAsia="宋体" w:hAnsi="Times New Roman" w:cs="Times New Roman"/>
          <w:color w:val="333333"/>
          <w:sz w:val="24"/>
          <w:szCs w:val="23"/>
          <w:lang w:eastAsia="zh-CN"/>
        </w:rPr>
      </w:pPr>
      <w:bookmarkStart w:id="0" w:name="_GoBack"/>
      <w:bookmarkEnd w:id="0"/>
      <w:r w:rsidRPr="00E941DB">
        <w:rPr>
          <w:rFonts w:ascii="Times New Roman" w:eastAsia="宋体" w:hAnsi="Times New Roman" w:cs="Times New Roman"/>
          <w:color w:val="333333"/>
          <w:sz w:val="24"/>
          <w:szCs w:val="23"/>
          <w:lang w:eastAsia="zh-CN"/>
        </w:rPr>
        <w:t>查看有关这些</w:t>
      </w:r>
      <w:hyperlink r:id="rId10" w:tgtFrame="_blank" w:history="1">
        <w:r w:rsidRPr="00E941DB">
          <w:rPr>
            <w:rStyle w:val="Hyperlink"/>
            <w:rFonts w:ascii="Times New Roman" w:eastAsia="宋体" w:hAnsi="Times New Roman" w:cs="Times New Roman"/>
            <w:sz w:val="24"/>
            <w:szCs w:val="23"/>
            <w:lang w:eastAsia="zh-CN"/>
          </w:rPr>
          <w:t>程序</w:t>
        </w:r>
      </w:hyperlink>
      <w:r w:rsidRPr="00E941DB">
        <w:rPr>
          <w:rFonts w:ascii="Times New Roman" w:eastAsia="宋体" w:hAnsi="Times New Roman" w:cs="Times New Roman"/>
          <w:color w:val="333333"/>
          <w:sz w:val="24"/>
          <w:szCs w:val="23"/>
          <w:lang w:eastAsia="zh-CN"/>
        </w:rPr>
        <w:t>的更多信息。</w:t>
      </w:r>
    </w:p>
    <w:p w:rsidR="000E1EA5" w:rsidRPr="00E941DB" w:rsidRDefault="000E1EA5" w:rsidP="000E1EA5">
      <w:pPr>
        <w:shd w:val="clear" w:color="auto" w:fill="FFFFFF"/>
        <w:spacing w:after="60" w:line="240" w:lineRule="auto"/>
        <w:ind w:left="360"/>
        <w:jc w:val="both"/>
        <w:rPr>
          <w:rFonts w:ascii="Times New Roman" w:eastAsia="宋体" w:hAnsi="Times New Roman" w:cs="Times New Roman"/>
          <w:color w:val="333333"/>
          <w:sz w:val="24"/>
          <w:szCs w:val="23"/>
          <w:lang w:eastAsia="zh-CN"/>
        </w:rPr>
      </w:pPr>
    </w:p>
    <w:p w:rsidR="00CC72C5" w:rsidRPr="00E941DB" w:rsidRDefault="00CC72C5" w:rsidP="00CC72C5">
      <w:pPr>
        <w:shd w:val="clear" w:color="auto" w:fill="FFFFFF"/>
        <w:rPr>
          <w:rStyle w:val="field-content"/>
          <w:rFonts w:ascii="Times New Roman" w:eastAsia="宋体" w:hAnsi="Times New Roman" w:cs="Times New Roman"/>
          <w:b/>
          <w:sz w:val="28"/>
          <w:lang w:eastAsia="zh-CN"/>
        </w:rPr>
      </w:pPr>
      <w:r w:rsidRPr="00E941DB">
        <w:rPr>
          <w:rStyle w:val="views-label"/>
          <w:rFonts w:ascii="Times New Roman" w:eastAsia="宋体" w:hAnsi="Times New Roman" w:cs="Times New Roman"/>
          <w:b/>
          <w:bCs/>
          <w:color w:val="002654"/>
          <w:sz w:val="28"/>
          <w:szCs w:val="23"/>
          <w:lang w:eastAsia="zh-CN"/>
        </w:rPr>
        <w:t>政策声明：</w:t>
      </w:r>
    </w:p>
    <w:p w:rsidR="00CC72C5" w:rsidRPr="00E941DB" w:rsidRDefault="00CC72C5" w:rsidP="000E1EA5">
      <w:pPr>
        <w:pStyle w:val="NormalWeb"/>
        <w:shd w:val="clear" w:color="auto" w:fill="FFFFFF"/>
        <w:spacing w:before="0" w:beforeAutospacing="0" w:after="360" w:afterAutospacing="0"/>
        <w:jc w:val="both"/>
        <w:rPr>
          <w:rFonts w:eastAsia="宋体"/>
          <w:sz w:val="28"/>
          <w:lang w:eastAsia="zh-CN"/>
        </w:rPr>
      </w:pPr>
      <w:bookmarkStart w:id="1" w:name="Statement"/>
      <w:bookmarkEnd w:id="1"/>
      <w:r w:rsidRPr="00E941DB">
        <w:rPr>
          <w:rFonts w:eastAsia="宋体"/>
          <w:color w:val="333333"/>
          <w:szCs w:val="23"/>
          <w:lang w:eastAsia="zh-CN"/>
        </w:rPr>
        <w:t>对于与大学运作相关的争议和分歧，学校授权并鼓励通过协作、中立人协助和</w:t>
      </w:r>
      <w:r w:rsidRPr="00E941DB">
        <w:rPr>
          <w:rFonts w:eastAsia="宋体"/>
          <w:color w:val="333333"/>
          <w:szCs w:val="23"/>
          <w:lang w:eastAsia="zh-CN"/>
        </w:rPr>
        <w:t>/</w:t>
      </w:r>
      <w:r w:rsidRPr="00E941DB">
        <w:rPr>
          <w:rFonts w:eastAsia="宋体"/>
          <w:color w:val="333333"/>
          <w:szCs w:val="23"/>
          <w:lang w:eastAsia="zh-CN"/>
        </w:rPr>
        <w:t>或适用情况下的其他自愿程序或干预，用行政手段加以解决。任何达成的决议或协议，只有在形成书面文件并由当事方签名后，方对当事方具有约束力，任何决议或协议只有在下列情况下</w:t>
      </w:r>
      <w:r w:rsidRPr="00E941DB">
        <w:rPr>
          <w:rFonts w:eastAsia="宋体"/>
          <w:color w:val="333333"/>
          <w:szCs w:val="23"/>
          <w:lang w:eastAsia="zh-CN"/>
        </w:rPr>
        <w:lastRenderedPageBreak/>
        <w:t>对大学具有约束力：</w:t>
      </w:r>
      <w:r w:rsidRPr="00E941DB">
        <w:rPr>
          <w:rFonts w:eastAsia="宋体"/>
          <w:color w:val="333333"/>
          <w:szCs w:val="23"/>
          <w:lang w:eastAsia="zh-CN"/>
        </w:rPr>
        <w:t xml:space="preserve">(a) </w:t>
      </w:r>
      <w:r w:rsidRPr="00E941DB">
        <w:rPr>
          <w:rFonts w:eastAsia="宋体"/>
          <w:color w:val="333333"/>
          <w:szCs w:val="23"/>
          <w:lang w:eastAsia="zh-CN"/>
        </w:rPr>
        <w:t>由经授权的大学官员书面批准，</w:t>
      </w:r>
      <w:r w:rsidRPr="00E941DB">
        <w:rPr>
          <w:rFonts w:eastAsia="宋体"/>
          <w:color w:val="333333"/>
          <w:szCs w:val="23"/>
          <w:lang w:eastAsia="zh-CN"/>
        </w:rPr>
        <w:t xml:space="preserve">(b) </w:t>
      </w:r>
      <w:r w:rsidRPr="00E941DB">
        <w:rPr>
          <w:rFonts w:eastAsia="宋体"/>
          <w:color w:val="333333"/>
          <w:szCs w:val="23"/>
          <w:lang w:eastAsia="zh-CN"/>
        </w:rPr>
        <w:t>符合大学政策和本州法律。本政策中的任何内容均不得被理解为授权仲裁或本州法律所禁止的集体谈判。</w:t>
      </w:r>
    </w:p>
    <w:p w:rsidR="00CC72C5" w:rsidRPr="00E941DB" w:rsidRDefault="00CC72C5" w:rsidP="000E1EA5">
      <w:pPr>
        <w:pStyle w:val="NormalWeb"/>
        <w:shd w:val="clear" w:color="auto" w:fill="FFFFFF"/>
        <w:spacing w:before="0" w:beforeAutospacing="0" w:after="360" w:afterAutospacing="0"/>
        <w:jc w:val="both"/>
        <w:rPr>
          <w:rFonts w:eastAsia="宋体"/>
          <w:color w:val="333333"/>
          <w:szCs w:val="23"/>
          <w:lang w:eastAsia="zh-CN"/>
        </w:rPr>
      </w:pPr>
      <w:r w:rsidRPr="00E941DB">
        <w:rPr>
          <w:rFonts w:eastAsia="宋体"/>
          <w:color w:val="333333"/>
          <w:szCs w:val="23"/>
          <w:lang w:eastAsia="zh-CN"/>
        </w:rPr>
        <w:t>大学将与州跨部门争议解决咨询委员会合作，并在必要时为其提供相关协助。</w:t>
      </w:r>
    </w:p>
    <w:p w:rsidR="00CC72C5" w:rsidRPr="00E941DB" w:rsidRDefault="00CC72C5" w:rsidP="000E1EA5">
      <w:pPr>
        <w:pStyle w:val="NormalWeb"/>
        <w:shd w:val="clear" w:color="auto" w:fill="FFFFFF"/>
        <w:spacing w:before="0" w:beforeAutospacing="0" w:after="360" w:afterAutospacing="0"/>
        <w:jc w:val="both"/>
        <w:rPr>
          <w:rFonts w:eastAsia="宋体"/>
          <w:color w:val="333333"/>
          <w:szCs w:val="23"/>
          <w:lang w:eastAsia="zh-CN"/>
        </w:rPr>
      </w:pPr>
      <w:r w:rsidRPr="00E941DB">
        <w:rPr>
          <w:rFonts w:eastAsia="宋体"/>
          <w:color w:val="333333"/>
          <w:szCs w:val="23"/>
          <w:lang w:eastAsia="zh-CN"/>
        </w:rPr>
        <w:t>本政策中的任何内容均不得以任何形式修改、更改或以任何形式影响大学的任何其他政策，亦不得产生任何权利或行动、义务或对大学将参与超出经授权大学代表同意范围之外的争议解决的预期。</w:t>
      </w:r>
    </w:p>
    <w:p w:rsidR="00CC72C5" w:rsidRPr="00E941DB" w:rsidRDefault="00CC72C5" w:rsidP="000E1EA5">
      <w:pPr>
        <w:pStyle w:val="NormalWeb"/>
        <w:shd w:val="clear" w:color="auto" w:fill="FFFFFF"/>
        <w:spacing w:before="0" w:beforeAutospacing="0" w:after="360" w:afterAutospacing="0"/>
        <w:jc w:val="both"/>
        <w:rPr>
          <w:rFonts w:eastAsia="宋体"/>
          <w:color w:val="333333"/>
          <w:szCs w:val="23"/>
          <w:lang w:eastAsia="zh-CN"/>
        </w:rPr>
      </w:pPr>
      <w:r w:rsidRPr="00E941DB">
        <w:rPr>
          <w:rFonts w:eastAsia="宋体"/>
          <w:color w:val="333333"/>
          <w:szCs w:val="23"/>
          <w:lang w:eastAsia="zh-CN"/>
        </w:rPr>
        <w:t>大学指定了一家机构作为</w:t>
      </w:r>
      <w:hyperlink r:id="rId11" w:tgtFrame="_blank" w:history="1">
        <w:r w:rsidRPr="00E941DB">
          <w:rPr>
            <w:rStyle w:val="Hyperlink"/>
            <w:rFonts w:eastAsia="宋体"/>
            <w:szCs w:val="23"/>
            <w:lang w:eastAsia="zh-CN"/>
          </w:rPr>
          <w:t>争议解决协调员</w:t>
        </w:r>
      </w:hyperlink>
      <w:r w:rsidRPr="00E941DB">
        <w:rPr>
          <w:rFonts w:eastAsia="宋体"/>
          <w:color w:val="333333"/>
          <w:szCs w:val="23"/>
          <w:lang w:eastAsia="zh-CN"/>
        </w:rPr>
        <w:t>，其职责包括：</w:t>
      </w:r>
    </w:p>
    <w:p w:rsidR="00CC72C5" w:rsidRPr="00E941DB" w:rsidRDefault="00CC72C5" w:rsidP="000E1EA5">
      <w:pPr>
        <w:pStyle w:val="NormalWeb"/>
        <w:numPr>
          <w:ilvl w:val="0"/>
          <w:numId w:val="22"/>
        </w:numPr>
        <w:shd w:val="clear" w:color="auto" w:fill="FFFFFF"/>
        <w:spacing w:before="0" w:beforeAutospacing="0" w:after="360" w:afterAutospacing="0"/>
        <w:jc w:val="both"/>
        <w:rPr>
          <w:rFonts w:eastAsia="宋体"/>
          <w:color w:val="333333"/>
          <w:szCs w:val="23"/>
          <w:lang w:eastAsia="zh-CN"/>
        </w:rPr>
      </w:pPr>
      <w:r w:rsidRPr="00E941DB">
        <w:rPr>
          <w:rFonts w:eastAsia="宋体"/>
          <w:color w:val="333333"/>
          <w:szCs w:val="23"/>
          <w:lang w:eastAsia="zh-CN"/>
        </w:rPr>
        <w:t>审核大学各项政策、程序和规定，决定是否修改上述可能适宜授权和鼓励使用自愿争议解决程序的任何内容。</w:t>
      </w:r>
    </w:p>
    <w:p w:rsidR="00CC72C5" w:rsidRPr="00E941DB" w:rsidRDefault="00CC72C5" w:rsidP="000E1EA5">
      <w:pPr>
        <w:pStyle w:val="NormalWeb"/>
        <w:numPr>
          <w:ilvl w:val="0"/>
          <w:numId w:val="22"/>
        </w:numPr>
        <w:shd w:val="clear" w:color="auto" w:fill="FFFFFF"/>
        <w:spacing w:before="0" w:beforeAutospacing="0" w:after="360" w:afterAutospacing="0"/>
        <w:jc w:val="both"/>
        <w:rPr>
          <w:rFonts w:eastAsia="宋体"/>
          <w:color w:val="333333"/>
          <w:szCs w:val="23"/>
          <w:lang w:eastAsia="zh-CN"/>
        </w:rPr>
      </w:pPr>
      <w:r w:rsidRPr="00E941DB">
        <w:rPr>
          <w:rFonts w:eastAsia="宋体"/>
          <w:color w:val="333333"/>
          <w:szCs w:val="23"/>
          <w:lang w:eastAsia="zh-CN"/>
        </w:rPr>
        <w:t>确保必要时为参与实施此政策的员工提供培训。</w:t>
      </w:r>
    </w:p>
    <w:p w:rsidR="00CC72C5" w:rsidRPr="00E941DB" w:rsidRDefault="00CC72C5" w:rsidP="000E1EA5">
      <w:pPr>
        <w:pStyle w:val="NormalWeb"/>
        <w:numPr>
          <w:ilvl w:val="0"/>
          <w:numId w:val="22"/>
        </w:numPr>
        <w:shd w:val="clear" w:color="auto" w:fill="FFFFFF"/>
        <w:spacing w:before="0" w:beforeAutospacing="0" w:after="360" w:afterAutospacing="0"/>
        <w:jc w:val="both"/>
        <w:rPr>
          <w:rFonts w:eastAsia="宋体"/>
          <w:color w:val="333333"/>
          <w:szCs w:val="23"/>
          <w:lang w:eastAsia="zh-CN"/>
        </w:rPr>
      </w:pPr>
      <w:r w:rsidRPr="00E941DB">
        <w:rPr>
          <w:rFonts w:eastAsia="宋体"/>
          <w:color w:val="333333"/>
          <w:szCs w:val="23"/>
          <w:lang w:eastAsia="zh-CN"/>
        </w:rPr>
        <w:t>确保该机构使用经过适当培训的中立人。</w:t>
      </w:r>
    </w:p>
    <w:p w:rsidR="00CC72C5" w:rsidRPr="00E941DB" w:rsidRDefault="00CC72C5" w:rsidP="000E1EA5">
      <w:pPr>
        <w:numPr>
          <w:ilvl w:val="0"/>
          <w:numId w:val="22"/>
        </w:numPr>
        <w:shd w:val="clear" w:color="auto" w:fill="FFFFFF"/>
        <w:spacing w:before="100" w:beforeAutospacing="1" w:after="100" w:afterAutospacing="1" w:line="240" w:lineRule="auto"/>
        <w:jc w:val="both"/>
        <w:rPr>
          <w:rFonts w:ascii="Times New Roman" w:eastAsia="宋体" w:hAnsi="Times New Roman" w:cs="Times New Roman"/>
          <w:color w:val="333333"/>
          <w:sz w:val="24"/>
          <w:szCs w:val="23"/>
          <w:lang w:eastAsia="zh-CN"/>
        </w:rPr>
      </w:pPr>
      <w:r w:rsidRPr="00E941DB">
        <w:rPr>
          <w:rFonts w:ascii="Times New Roman" w:eastAsia="宋体" w:hAnsi="Times New Roman" w:cs="Times New Roman"/>
          <w:color w:val="333333"/>
          <w:sz w:val="24"/>
          <w:szCs w:val="23"/>
          <w:lang w:eastAsia="zh-CN"/>
        </w:rPr>
        <w:t>作为州跨部门争议解决咨询委员会的校方联络人，在必要时协助校方参加该委员会提供的培训机会。</w:t>
      </w:r>
    </w:p>
    <w:p w:rsidR="00CC72C5" w:rsidRPr="00E941DB" w:rsidRDefault="00CC72C5" w:rsidP="00CC72C5">
      <w:pPr>
        <w:spacing w:after="0"/>
        <w:rPr>
          <w:rStyle w:val="field-content"/>
          <w:rFonts w:ascii="Times New Roman" w:eastAsia="宋体" w:hAnsi="Times New Roman" w:cs="Times New Roman"/>
          <w:b/>
          <w:sz w:val="28"/>
          <w:shd w:val="clear" w:color="auto" w:fill="FFFFFF"/>
          <w:lang w:eastAsia="zh-CN"/>
        </w:rPr>
      </w:pPr>
      <w:r w:rsidRPr="00E941DB">
        <w:rPr>
          <w:rStyle w:val="views-label"/>
          <w:rFonts w:ascii="Times New Roman" w:eastAsia="宋体" w:hAnsi="Times New Roman" w:cs="Times New Roman"/>
          <w:b/>
          <w:bCs/>
          <w:color w:val="002654"/>
          <w:sz w:val="28"/>
          <w:szCs w:val="23"/>
          <w:shd w:val="clear" w:color="auto" w:fill="FFFFFF"/>
          <w:lang w:eastAsia="zh-CN"/>
        </w:rPr>
        <w:t>相关信息：</w:t>
      </w:r>
    </w:p>
    <w:p w:rsidR="00CC72C5" w:rsidRPr="00E941DB" w:rsidRDefault="00CC72C5" w:rsidP="00CC72C5">
      <w:pPr>
        <w:pStyle w:val="NormalWeb"/>
        <w:spacing w:before="0" w:beforeAutospacing="0" w:after="0" w:afterAutospacing="0"/>
        <w:jc w:val="both"/>
        <w:rPr>
          <w:rFonts w:eastAsia="宋体"/>
          <w:color w:val="333333"/>
          <w:szCs w:val="23"/>
          <w:shd w:val="clear" w:color="auto" w:fill="FFFFFF"/>
          <w:lang w:eastAsia="zh-CN"/>
        </w:rPr>
      </w:pPr>
    </w:p>
    <w:p w:rsidR="009214BD" w:rsidRPr="00E941DB" w:rsidRDefault="00CC72C5" w:rsidP="00BE2DE3">
      <w:pPr>
        <w:pStyle w:val="NormalWeb"/>
        <w:spacing w:before="0" w:beforeAutospacing="0" w:after="360" w:afterAutospacing="0"/>
        <w:jc w:val="both"/>
        <w:rPr>
          <w:rFonts w:eastAsia="宋体"/>
          <w:sz w:val="28"/>
          <w:lang w:eastAsia="zh-CN"/>
        </w:rPr>
      </w:pPr>
      <w:r w:rsidRPr="00E941DB">
        <w:rPr>
          <w:rFonts w:eastAsia="宋体"/>
          <w:color w:val="333333"/>
          <w:szCs w:val="23"/>
          <w:shd w:val="clear" w:color="auto" w:fill="FFFFFF"/>
          <w:lang w:eastAsia="zh-CN"/>
        </w:rPr>
        <w:t>如需了解在需要其他争议解决方式情况下的处理方式及联系人方面的信息，或如需了解有关中立人选择程序的信息，请联系</w:t>
      </w:r>
      <w:hyperlink r:id="rId12" w:tgtFrame="_blank" w:history="1">
        <w:r w:rsidRPr="00E941DB">
          <w:rPr>
            <w:rStyle w:val="Hyperlink"/>
            <w:rFonts w:eastAsia="宋体"/>
            <w:szCs w:val="23"/>
            <w:shd w:val="clear" w:color="auto" w:fill="FFFFFF"/>
            <w:lang w:eastAsia="zh-CN"/>
          </w:rPr>
          <w:t>大学监察专员</w:t>
        </w:r>
      </w:hyperlink>
      <w:r w:rsidRPr="00E941DB">
        <w:rPr>
          <w:rFonts w:eastAsia="宋体"/>
          <w:color w:val="333333"/>
          <w:szCs w:val="23"/>
          <w:shd w:val="clear" w:color="auto" w:fill="FFFFFF"/>
          <w:lang w:eastAsia="zh-CN"/>
        </w:rPr>
        <w:t>。</w:t>
      </w:r>
    </w:p>
    <w:sectPr w:rsidR="009214BD" w:rsidRPr="00E941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8B" w:rsidRDefault="00EA538B" w:rsidP="001D1F69">
      <w:pPr>
        <w:spacing w:after="0" w:line="240" w:lineRule="auto"/>
      </w:pPr>
      <w:r>
        <w:separator/>
      </w:r>
    </w:p>
  </w:endnote>
  <w:endnote w:type="continuationSeparator" w:id="0">
    <w:p w:rsidR="00EA538B" w:rsidRDefault="00EA538B" w:rsidP="001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8B" w:rsidRDefault="00EA538B" w:rsidP="001D1F69">
      <w:pPr>
        <w:spacing w:after="0" w:line="240" w:lineRule="auto"/>
      </w:pPr>
      <w:r>
        <w:separator/>
      </w:r>
    </w:p>
  </w:footnote>
  <w:footnote w:type="continuationSeparator" w:id="0">
    <w:p w:rsidR="00EA538B" w:rsidRDefault="00EA538B" w:rsidP="001D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3FF"/>
    <w:multiLevelType w:val="hybridMultilevel"/>
    <w:tmpl w:val="D5A814EC"/>
    <w:lvl w:ilvl="0" w:tplc="F94C75B8">
      <w:start w:val="3"/>
      <w:numFmt w:val="decimal"/>
      <w:lvlText w:val="%1."/>
      <w:lvlJc w:val="left"/>
      <w:pPr>
        <w:tabs>
          <w:tab w:val="num" w:pos="720"/>
        </w:tabs>
        <w:ind w:left="720" w:hanging="360"/>
      </w:pPr>
    </w:lvl>
    <w:lvl w:ilvl="1" w:tplc="B218D0D4">
      <w:start w:val="4"/>
      <w:numFmt w:val="bullet"/>
      <w:lvlText w:val=""/>
      <w:lvlJc w:val="left"/>
      <w:pPr>
        <w:tabs>
          <w:tab w:val="num" w:pos="1440"/>
        </w:tabs>
        <w:ind w:left="1440" w:hanging="360"/>
      </w:pPr>
      <w:rPr>
        <w:rFonts w:ascii="Symbol" w:hAnsi="Symbol" w:hint="default"/>
        <w:sz w:val="20"/>
      </w:rPr>
    </w:lvl>
    <w:lvl w:ilvl="2" w:tplc="F5B4A3C8" w:tentative="1">
      <w:start w:val="1"/>
      <w:numFmt w:val="decimal"/>
      <w:lvlText w:val="%3."/>
      <w:lvlJc w:val="left"/>
      <w:pPr>
        <w:tabs>
          <w:tab w:val="num" w:pos="2160"/>
        </w:tabs>
        <w:ind w:left="2160" w:hanging="360"/>
      </w:pPr>
    </w:lvl>
    <w:lvl w:ilvl="3" w:tplc="B3A40824" w:tentative="1">
      <w:start w:val="1"/>
      <w:numFmt w:val="decimal"/>
      <w:lvlText w:val="%4."/>
      <w:lvlJc w:val="left"/>
      <w:pPr>
        <w:tabs>
          <w:tab w:val="num" w:pos="2880"/>
        </w:tabs>
        <w:ind w:left="2880" w:hanging="360"/>
      </w:pPr>
    </w:lvl>
    <w:lvl w:ilvl="4" w:tplc="A33CC51C" w:tentative="1">
      <w:start w:val="1"/>
      <w:numFmt w:val="decimal"/>
      <w:lvlText w:val="%5."/>
      <w:lvlJc w:val="left"/>
      <w:pPr>
        <w:tabs>
          <w:tab w:val="num" w:pos="3600"/>
        </w:tabs>
        <w:ind w:left="3600" w:hanging="360"/>
      </w:pPr>
    </w:lvl>
    <w:lvl w:ilvl="5" w:tplc="4BB83350" w:tentative="1">
      <w:start w:val="1"/>
      <w:numFmt w:val="decimal"/>
      <w:lvlText w:val="%6."/>
      <w:lvlJc w:val="left"/>
      <w:pPr>
        <w:tabs>
          <w:tab w:val="num" w:pos="4320"/>
        </w:tabs>
        <w:ind w:left="4320" w:hanging="360"/>
      </w:pPr>
    </w:lvl>
    <w:lvl w:ilvl="6" w:tplc="CA2C736A" w:tentative="1">
      <w:start w:val="1"/>
      <w:numFmt w:val="decimal"/>
      <w:lvlText w:val="%7."/>
      <w:lvlJc w:val="left"/>
      <w:pPr>
        <w:tabs>
          <w:tab w:val="num" w:pos="5040"/>
        </w:tabs>
        <w:ind w:left="5040" w:hanging="360"/>
      </w:pPr>
    </w:lvl>
    <w:lvl w:ilvl="7" w:tplc="421820A4" w:tentative="1">
      <w:start w:val="1"/>
      <w:numFmt w:val="decimal"/>
      <w:lvlText w:val="%8."/>
      <w:lvlJc w:val="left"/>
      <w:pPr>
        <w:tabs>
          <w:tab w:val="num" w:pos="5760"/>
        </w:tabs>
        <w:ind w:left="5760" w:hanging="360"/>
      </w:pPr>
    </w:lvl>
    <w:lvl w:ilvl="8" w:tplc="7C1CE06C" w:tentative="1">
      <w:start w:val="1"/>
      <w:numFmt w:val="decimal"/>
      <w:lvlText w:val="%9."/>
      <w:lvlJc w:val="left"/>
      <w:pPr>
        <w:tabs>
          <w:tab w:val="num" w:pos="6480"/>
        </w:tabs>
        <w:ind w:left="6480" w:hanging="360"/>
      </w:pPr>
    </w:lvl>
  </w:abstractNum>
  <w:abstractNum w:abstractNumId="1">
    <w:nsid w:val="129212B2"/>
    <w:multiLevelType w:val="multilevel"/>
    <w:tmpl w:val="DBA29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A19AE"/>
    <w:multiLevelType w:val="multilevel"/>
    <w:tmpl w:val="AD60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B04B9"/>
    <w:multiLevelType w:val="hybridMultilevel"/>
    <w:tmpl w:val="A66AD0E2"/>
    <w:lvl w:ilvl="0" w:tplc="452C2A9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131DB"/>
    <w:multiLevelType w:val="hybridMultilevel"/>
    <w:tmpl w:val="AAB469A6"/>
    <w:lvl w:ilvl="0" w:tplc="A61E7852">
      <w:start w:val="3"/>
      <w:numFmt w:val="decimal"/>
      <w:lvlText w:val="%1."/>
      <w:lvlJc w:val="left"/>
      <w:pPr>
        <w:tabs>
          <w:tab w:val="num" w:pos="720"/>
        </w:tabs>
        <w:ind w:left="720" w:hanging="360"/>
      </w:pPr>
    </w:lvl>
    <w:lvl w:ilvl="1" w:tplc="596026FA">
      <w:start w:val="4"/>
      <w:numFmt w:val="decimal"/>
      <w:lvlText w:val="%2."/>
      <w:lvlJc w:val="left"/>
      <w:pPr>
        <w:tabs>
          <w:tab w:val="num" w:pos="1440"/>
        </w:tabs>
        <w:ind w:left="1440" w:hanging="360"/>
      </w:pPr>
    </w:lvl>
    <w:lvl w:ilvl="2" w:tplc="CA88731C" w:tentative="1">
      <w:start w:val="1"/>
      <w:numFmt w:val="decimal"/>
      <w:lvlText w:val="%3."/>
      <w:lvlJc w:val="left"/>
      <w:pPr>
        <w:tabs>
          <w:tab w:val="num" w:pos="2160"/>
        </w:tabs>
        <w:ind w:left="2160" w:hanging="360"/>
      </w:pPr>
    </w:lvl>
    <w:lvl w:ilvl="3" w:tplc="67AA490E" w:tentative="1">
      <w:start w:val="1"/>
      <w:numFmt w:val="decimal"/>
      <w:lvlText w:val="%4."/>
      <w:lvlJc w:val="left"/>
      <w:pPr>
        <w:tabs>
          <w:tab w:val="num" w:pos="2880"/>
        </w:tabs>
        <w:ind w:left="2880" w:hanging="360"/>
      </w:pPr>
    </w:lvl>
    <w:lvl w:ilvl="4" w:tplc="14961954" w:tentative="1">
      <w:start w:val="1"/>
      <w:numFmt w:val="decimal"/>
      <w:lvlText w:val="%5."/>
      <w:lvlJc w:val="left"/>
      <w:pPr>
        <w:tabs>
          <w:tab w:val="num" w:pos="3600"/>
        </w:tabs>
        <w:ind w:left="3600" w:hanging="360"/>
      </w:pPr>
    </w:lvl>
    <w:lvl w:ilvl="5" w:tplc="140697D0" w:tentative="1">
      <w:start w:val="1"/>
      <w:numFmt w:val="decimal"/>
      <w:lvlText w:val="%6."/>
      <w:lvlJc w:val="left"/>
      <w:pPr>
        <w:tabs>
          <w:tab w:val="num" w:pos="4320"/>
        </w:tabs>
        <w:ind w:left="4320" w:hanging="360"/>
      </w:pPr>
    </w:lvl>
    <w:lvl w:ilvl="6" w:tplc="9BEE66CC" w:tentative="1">
      <w:start w:val="1"/>
      <w:numFmt w:val="decimal"/>
      <w:lvlText w:val="%7."/>
      <w:lvlJc w:val="left"/>
      <w:pPr>
        <w:tabs>
          <w:tab w:val="num" w:pos="5040"/>
        </w:tabs>
        <w:ind w:left="5040" w:hanging="360"/>
      </w:pPr>
    </w:lvl>
    <w:lvl w:ilvl="7" w:tplc="3C8075A2" w:tentative="1">
      <w:start w:val="1"/>
      <w:numFmt w:val="decimal"/>
      <w:lvlText w:val="%8."/>
      <w:lvlJc w:val="left"/>
      <w:pPr>
        <w:tabs>
          <w:tab w:val="num" w:pos="5760"/>
        </w:tabs>
        <w:ind w:left="5760" w:hanging="360"/>
      </w:pPr>
    </w:lvl>
    <w:lvl w:ilvl="8" w:tplc="5296C2A6" w:tentative="1">
      <w:start w:val="1"/>
      <w:numFmt w:val="decimal"/>
      <w:lvlText w:val="%9."/>
      <w:lvlJc w:val="left"/>
      <w:pPr>
        <w:tabs>
          <w:tab w:val="num" w:pos="6480"/>
        </w:tabs>
        <w:ind w:left="6480" w:hanging="360"/>
      </w:pPr>
    </w:lvl>
  </w:abstractNum>
  <w:abstractNum w:abstractNumId="5">
    <w:nsid w:val="210C7CB8"/>
    <w:multiLevelType w:val="multilevel"/>
    <w:tmpl w:val="EB88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D1F09"/>
    <w:multiLevelType w:val="multilevel"/>
    <w:tmpl w:val="502C3A82"/>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FEB0E39"/>
    <w:multiLevelType w:val="multilevel"/>
    <w:tmpl w:val="C19E4772"/>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39229BA"/>
    <w:multiLevelType w:val="multilevel"/>
    <w:tmpl w:val="1B76D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A45B8"/>
    <w:multiLevelType w:val="hybridMultilevel"/>
    <w:tmpl w:val="D35A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A3810"/>
    <w:multiLevelType w:val="multilevel"/>
    <w:tmpl w:val="F50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8F3E92"/>
    <w:multiLevelType w:val="multilevel"/>
    <w:tmpl w:val="5B8433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nsid w:val="468B1329"/>
    <w:multiLevelType w:val="hybridMultilevel"/>
    <w:tmpl w:val="5E9C1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394A76"/>
    <w:multiLevelType w:val="hybridMultilevel"/>
    <w:tmpl w:val="C41AC0D2"/>
    <w:lvl w:ilvl="0" w:tplc="0F9AC440">
      <w:start w:val="3"/>
      <w:numFmt w:val="decimal"/>
      <w:lvlText w:val="%1."/>
      <w:lvlJc w:val="left"/>
      <w:pPr>
        <w:tabs>
          <w:tab w:val="num" w:pos="720"/>
        </w:tabs>
        <w:ind w:left="720" w:hanging="360"/>
      </w:pPr>
    </w:lvl>
    <w:lvl w:ilvl="1" w:tplc="4530D60E">
      <w:start w:val="2"/>
      <w:numFmt w:val="upperLetter"/>
      <w:lvlText w:val="%2."/>
      <w:lvlJc w:val="left"/>
      <w:pPr>
        <w:tabs>
          <w:tab w:val="num" w:pos="1440"/>
        </w:tabs>
        <w:ind w:left="1440" w:hanging="360"/>
      </w:pPr>
    </w:lvl>
    <w:lvl w:ilvl="2" w:tplc="988E2DA6" w:tentative="1">
      <w:start w:val="1"/>
      <w:numFmt w:val="decimal"/>
      <w:lvlText w:val="%3."/>
      <w:lvlJc w:val="left"/>
      <w:pPr>
        <w:tabs>
          <w:tab w:val="num" w:pos="2160"/>
        </w:tabs>
        <w:ind w:left="2160" w:hanging="360"/>
      </w:pPr>
    </w:lvl>
    <w:lvl w:ilvl="3" w:tplc="A99C7A00" w:tentative="1">
      <w:start w:val="1"/>
      <w:numFmt w:val="decimal"/>
      <w:lvlText w:val="%4."/>
      <w:lvlJc w:val="left"/>
      <w:pPr>
        <w:tabs>
          <w:tab w:val="num" w:pos="2880"/>
        </w:tabs>
        <w:ind w:left="2880" w:hanging="360"/>
      </w:pPr>
    </w:lvl>
    <w:lvl w:ilvl="4" w:tplc="C0588174" w:tentative="1">
      <w:start w:val="1"/>
      <w:numFmt w:val="decimal"/>
      <w:lvlText w:val="%5."/>
      <w:lvlJc w:val="left"/>
      <w:pPr>
        <w:tabs>
          <w:tab w:val="num" w:pos="3600"/>
        </w:tabs>
        <w:ind w:left="3600" w:hanging="360"/>
      </w:pPr>
    </w:lvl>
    <w:lvl w:ilvl="5" w:tplc="E7AEACD8" w:tentative="1">
      <w:start w:val="1"/>
      <w:numFmt w:val="decimal"/>
      <w:lvlText w:val="%6."/>
      <w:lvlJc w:val="left"/>
      <w:pPr>
        <w:tabs>
          <w:tab w:val="num" w:pos="4320"/>
        </w:tabs>
        <w:ind w:left="4320" w:hanging="360"/>
      </w:pPr>
    </w:lvl>
    <w:lvl w:ilvl="6" w:tplc="8EEA45D6" w:tentative="1">
      <w:start w:val="1"/>
      <w:numFmt w:val="decimal"/>
      <w:lvlText w:val="%7."/>
      <w:lvlJc w:val="left"/>
      <w:pPr>
        <w:tabs>
          <w:tab w:val="num" w:pos="5040"/>
        </w:tabs>
        <w:ind w:left="5040" w:hanging="360"/>
      </w:pPr>
    </w:lvl>
    <w:lvl w:ilvl="7" w:tplc="B5B8D164" w:tentative="1">
      <w:start w:val="1"/>
      <w:numFmt w:val="decimal"/>
      <w:lvlText w:val="%8."/>
      <w:lvlJc w:val="left"/>
      <w:pPr>
        <w:tabs>
          <w:tab w:val="num" w:pos="5760"/>
        </w:tabs>
        <w:ind w:left="5760" w:hanging="360"/>
      </w:pPr>
    </w:lvl>
    <w:lvl w:ilvl="8" w:tplc="626C4C54" w:tentative="1">
      <w:start w:val="1"/>
      <w:numFmt w:val="decimal"/>
      <w:lvlText w:val="%9."/>
      <w:lvlJc w:val="left"/>
      <w:pPr>
        <w:tabs>
          <w:tab w:val="num" w:pos="6480"/>
        </w:tabs>
        <w:ind w:left="6480" w:hanging="360"/>
      </w:pPr>
    </w:lvl>
  </w:abstractNum>
  <w:abstractNum w:abstractNumId="14">
    <w:nsid w:val="4FF6673F"/>
    <w:multiLevelType w:val="hybridMultilevel"/>
    <w:tmpl w:val="68A29BCC"/>
    <w:lvl w:ilvl="0" w:tplc="5806305A">
      <w:start w:val="3"/>
      <w:numFmt w:val="decimal"/>
      <w:lvlText w:val="%1."/>
      <w:lvlJc w:val="left"/>
      <w:pPr>
        <w:tabs>
          <w:tab w:val="num" w:pos="720"/>
        </w:tabs>
        <w:ind w:left="720" w:hanging="360"/>
      </w:pPr>
    </w:lvl>
    <w:lvl w:ilvl="1" w:tplc="52AE6C42">
      <w:start w:val="2"/>
      <w:numFmt w:val="bullet"/>
      <w:lvlText w:val=""/>
      <w:lvlJc w:val="left"/>
      <w:pPr>
        <w:tabs>
          <w:tab w:val="num" w:pos="1440"/>
        </w:tabs>
        <w:ind w:left="1440" w:hanging="360"/>
      </w:pPr>
      <w:rPr>
        <w:rFonts w:ascii="Symbol" w:hAnsi="Symbol" w:hint="default"/>
        <w:sz w:val="20"/>
      </w:rPr>
    </w:lvl>
    <w:lvl w:ilvl="2" w:tplc="B4F222D6" w:tentative="1">
      <w:start w:val="1"/>
      <w:numFmt w:val="decimal"/>
      <w:lvlText w:val="%3."/>
      <w:lvlJc w:val="left"/>
      <w:pPr>
        <w:tabs>
          <w:tab w:val="num" w:pos="2160"/>
        </w:tabs>
        <w:ind w:left="2160" w:hanging="360"/>
      </w:pPr>
    </w:lvl>
    <w:lvl w:ilvl="3" w:tplc="B920A3C2" w:tentative="1">
      <w:start w:val="1"/>
      <w:numFmt w:val="decimal"/>
      <w:lvlText w:val="%4."/>
      <w:lvlJc w:val="left"/>
      <w:pPr>
        <w:tabs>
          <w:tab w:val="num" w:pos="2880"/>
        </w:tabs>
        <w:ind w:left="2880" w:hanging="360"/>
      </w:pPr>
    </w:lvl>
    <w:lvl w:ilvl="4" w:tplc="EE5A9C46" w:tentative="1">
      <w:start w:val="1"/>
      <w:numFmt w:val="decimal"/>
      <w:lvlText w:val="%5."/>
      <w:lvlJc w:val="left"/>
      <w:pPr>
        <w:tabs>
          <w:tab w:val="num" w:pos="3600"/>
        </w:tabs>
        <w:ind w:left="3600" w:hanging="360"/>
      </w:pPr>
    </w:lvl>
    <w:lvl w:ilvl="5" w:tplc="8FAC26B8" w:tentative="1">
      <w:start w:val="1"/>
      <w:numFmt w:val="decimal"/>
      <w:lvlText w:val="%6."/>
      <w:lvlJc w:val="left"/>
      <w:pPr>
        <w:tabs>
          <w:tab w:val="num" w:pos="4320"/>
        </w:tabs>
        <w:ind w:left="4320" w:hanging="360"/>
      </w:pPr>
    </w:lvl>
    <w:lvl w:ilvl="6" w:tplc="D38080B8" w:tentative="1">
      <w:start w:val="1"/>
      <w:numFmt w:val="decimal"/>
      <w:lvlText w:val="%7."/>
      <w:lvlJc w:val="left"/>
      <w:pPr>
        <w:tabs>
          <w:tab w:val="num" w:pos="5040"/>
        </w:tabs>
        <w:ind w:left="5040" w:hanging="360"/>
      </w:pPr>
    </w:lvl>
    <w:lvl w:ilvl="7" w:tplc="7242B6EA" w:tentative="1">
      <w:start w:val="1"/>
      <w:numFmt w:val="decimal"/>
      <w:lvlText w:val="%8."/>
      <w:lvlJc w:val="left"/>
      <w:pPr>
        <w:tabs>
          <w:tab w:val="num" w:pos="5760"/>
        </w:tabs>
        <w:ind w:left="5760" w:hanging="360"/>
      </w:pPr>
    </w:lvl>
    <w:lvl w:ilvl="8" w:tplc="AA9CAEE8" w:tentative="1">
      <w:start w:val="1"/>
      <w:numFmt w:val="decimal"/>
      <w:lvlText w:val="%9."/>
      <w:lvlJc w:val="left"/>
      <w:pPr>
        <w:tabs>
          <w:tab w:val="num" w:pos="6480"/>
        </w:tabs>
        <w:ind w:left="6480" w:hanging="360"/>
      </w:pPr>
    </w:lvl>
  </w:abstractNum>
  <w:abstractNum w:abstractNumId="15">
    <w:nsid w:val="509C2C5F"/>
    <w:multiLevelType w:val="hybridMultilevel"/>
    <w:tmpl w:val="D4A8CE4A"/>
    <w:lvl w:ilvl="0" w:tplc="6B36920C">
      <w:start w:val="3"/>
      <w:numFmt w:val="decimal"/>
      <w:lvlText w:val="%1."/>
      <w:lvlJc w:val="left"/>
      <w:pPr>
        <w:tabs>
          <w:tab w:val="num" w:pos="720"/>
        </w:tabs>
        <w:ind w:left="720" w:hanging="360"/>
      </w:pPr>
    </w:lvl>
    <w:lvl w:ilvl="1" w:tplc="59B02B94">
      <w:start w:val="4"/>
      <w:numFmt w:val="upperLetter"/>
      <w:lvlText w:val="%2."/>
      <w:lvlJc w:val="left"/>
      <w:pPr>
        <w:tabs>
          <w:tab w:val="num" w:pos="1440"/>
        </w:tabs>
        <w:ind w:left="1440" w:hanging="360"/>
      </w:pPr>
    </w:lvl>
    <w:lvl w:ilvl="2" w:tplc="4B8A425C" w:tentative="1">
      <w:start w:val="1"/>
      <w:numFmt w:val="decimal"/>
      <w:lvlText w:val="%3."/>
      <w:lvlJc w:val="left"/>
      <w:pPr>
        <w:tabs>
          <w:tab w:val="num" w:pos="2160"/>
        </w:tabs>
        <w:ind w:left="2160" w:hanging="360"/>
      </w:pPr>
    </w:lvl>
    <w:lvl w:ilvl="3" w:tplc="2F8C7660" w:tentative="1">
      <w:start w:val="1"/>
      <w:numFmt w:val="decimal"/>
      <w:lvlText w:val="%4."/>
      <w:lvlJc w:val="left"/>
      <w:pPr>
        <w:tabs>
          <w:tab w:val="num" w:pos="2880"/>
        </w:tabs>
        <w:ind w:left="2880" w:hanging="360"/>
      </w:pPr>
    </w:lvl>
    <w:lvl w:ilvl="4" w:tplc="C178BF06" w:tentative="1">
      <w:start w:val="1"/>
      <w:numFmt w:val="decimal"/>
      <w:lvlText w:val="%5."/>
      <w:lvlJc w:val="left"/>
      <w:pPr>
        <w:tabs>
          <w:tab w:val="num" w:pos="3600"/>
        </w:tabs>
        <w:ind w:left="3600" w:hanging="360"/>
      </w:pPr>
    </w:lvl>
    <w:lvl w:ilvl="5" w:tplc="DCEA949A" w:tentative="1">
      <w:start w:val="1"/>
      <w:numFmt w:val="decimal"/>
      <w:lvlText w:val="%6."/>
      <w:lvlJc w:val="left"/>
      <w:pPr>
        <w:tabs>
          <w:tab w:val="num" w:pos="4320"/>
        </w:tabs>
        <w:ind w:left="4320" w:hanging="360"/>
      </w:pPr>
    </w:lvl>
    <w:lvl w:ilvl="6" w:tplc="3D4AADF2" w:tentative="1">
      <w:start w:val="1"/>
      <w:numFmt w:val="decimal"/>
      <w:lvlText w:val="%7."/>
      <w:lvlJc w:val="left"/>
      <w:pPr>
        <w:tabs>
          <w:tab w:val="num" w:pos="5040"/>
        </w:tabs>
        <w:ind w:left="5040" w:hanging="360"/>
      </w:pPr>
    </w:lvl>
    <w:lvl w:ilvl="7" w:tplc="B3B223F4" w:tentative="1">
      <w:start w:val="1"/>
      <w:numFmt w:val="decimal"/>
      <w:lvlText w:val="%8."/>
      <w:lvlJc w:val="left"/>
      <w:pPr>
        <w:tabs>
          <w:tab w:val="num" w:pos="5760"/>
        </w:tabs>
        <w:ind w:left="5760" w:hanging="360"/>
      </w:pPr>
    </w:lvl>
    <w:lvl w:ilvl="8" w:tplc="BFDAA710" w:tentative="1">
      <w:start w:val="1"/>
      <w:numFmt w:val="decimal"/>
      <w:lvlText w:val="%9."/>
      <w:lvlJc w:val="left"/>
      <w:pPr>
        <w:tabs>
          <w:tab w:val="num" w:pos="6480"/>
        </w:tabs>
        <w:ind w:left="6480" w:hanging="360"/>
      </w:pPr>
    </w:lvl>
  </w:abstractNum>
  <w:abstractNum w:abstractNumId="16">
    <w:nsid w:val="525F5164"/>
    <w:multiLevelType w:val="multilevel"/>
    <w:tmpl w:val="40CE8F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860AC2"/>
    <w:multiLevelType w:val="multilevel"/>
    <w:tmpl w:val="DF9E46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B52D65"/>
    <w:multiLevelType w:val="hybridMultilevel"/>
    <w:tmpl w:val="7652B832"/>
    <w:lvl w:ilvl="0" w:tplc="E2B85706">
      <w:start w:val="3"/>
      <w:numFmt w:val="decimal"/>
      <w:lvlText w:val="%1."/>
      <w:lvlJc w:val="left"/>
      <w:pPr>
        <w:tabs>
          <w:tab w:val="num" w:pos="720"/>
        </w:tabs>
        <w:ind w:left="720" w:hanging="360"/>
      </w:pPr>
    </w:lvl>
    <w:lvl w:ilvl="1" w:tplc="FB5A5DEE">
      <w:start w:val="4"/>
      <w:numFmt w:val="bullet"/>
      <w:lvlText w:val=""/>
      <w:lvlJc w:val="left"/>
      <w:pPr>
        <w:tabs>
          <w:tab w:val="num" w:pos="1440"/>
        </w:tabs>
        <w:ind w:left="1440" w:hanging="360"/>
      </w:pPr>
      <w:rPr>
        <w:rFonts w:ascii="Symbol" w:hAnsi="Symbol" w:hint="default"/>
        <w:sz w:val="20"/>
      </w:rPr>
    </w:lvl>
    <w:lvl w:ilvl="2" w:tplc="E10ACB04" w:tentative="1">
      <w:start w:val="1"/>
      <w:numFmt w:val="decimal"/>
      <w:lvlText w:val="%3."/>
      <w:lvlJc w:val="left"/>
      <w:pPr>
        <w:tabs>
          <w:tab w:val="num" w:pos="2160"/>
        </w:tabs>
        <w:ind w:left="2160" w:hanging="360"/>
      </w:pPr>
    </w:lvl>
    <w:lvl w:ilvl="3" w:tplc="F4E6ACDE" w:tentative="1">
      <w:start w:val="1"/>
      <w:numFmt w:val="decimal"/>
      <w:lvlText w:val="%4."/>
      <w:lvlJc w:val="left"/>
      <w:pPr>
        <w:tabs>
          <w:tab w:val="num" w:pos="2880"/>
        </w:tabs>
        <w:ind w:left="2880" w:hanging="360"/>
      </w:pPr>
    </w:lvl>
    <w:lvl w:ilvl="4" w:tplc="6B88CC1E" w:tentative="1">
      <w:start w:val="1"/>
      <w:numFmt w:val="decimal"/>
      <w:lvlText w:val="%5."/>
      <w:lvlJc w:val="left"/>
      <w:pPr>
        <w:tabs>
          <w:tab w:val="num" w:pos="3600"/>
        </w:tabs>
        <w:ind w:left="3600" w:hanging="360"/>
      </w:pPr>
    </w:lvl>
    <w:lvl w:ilvl="5" w:tplc="44C256E0" w:tentative="1">
      <w:start w:val="1"/>
      <w:numFmt w:val="decimal"/>
      <w:lvlText w:val="%6."/>
      <w:lvlJc w:val="left"/>
      <w:pPr>
        <w:tabs>
          <w:tab w:val="num" w:pos="4320"/>
        </w:tabs>
        <w:ind w:left="4320" w:hanging="360"/>
      </w:pPr>
    </w:lvl>
    <w:lvl w:ilvl="6" w:tplc="660E9798" w:tentative="1">
      <w:start w:val="1"/>
      <w:numFmt w:val="decimal"/>
      <w:lvlText w:val="%7."/>
      <w:lvlJc w:val="left"/>
      <w:pPr>
        <w:tabs>
          <w:tab w:val="num" w:pos="5040"/>
        </w:tabs>
        <w:ind w:left="5040" w:hanging="360"/>
      </w:pPr>
    </w:lvl>
    <w:lvl w:ilvl="7" w:tplc="287A24A0" w:tentative="1">
      <w:start w:val="1"/>
      <w:numFmt w:val="decimal"/>
      <w:lvlText w:val="%8."/>
      <w:lvlJc w:val="left"/>
      <w:pPr>
        <w:tabs>
          <w:tab w:val="num" w:pos="5760"/>
        </w:tabs>
        <w:ind w:left="5760" w:hanging="360"/>
      </w:pPr>
    </w:lvl>
    <w:lvl w:ilvl="8" w:tplc="68644556" w:tentative="1">
      <w:start w:val="1"/>
      <w:numFmt w:val="decimal"/>
      <w:lvlText w:val="%9."/>
      <w:lvlJc w:val="left"/>
      <w:pPr>
        <w:tabs>
          <w:tab w:val="num" w:pos="6480"/>
        </w:tabs>
        <w:ind w:left="6480" w:hanging="360"/>
      </w:pPr>
    </w:lvl>
  </w:abstractNum>
  <w:abstractNum w:abstractNumId="19">
    <w:nsid w:val="6F9A304D"/>
    <w:multiLevelType w:val="multilevel"/>
    <w:tmpl w:val="5A365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E21A7F"/>
    <w:multiLevelType w:val="multilevel"/>
    <w:tmpl w:val="452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16"/>
  </w:num>
  <w:num w:numId="4">
    <w:abstractNumId w:val="7"/>
  </w:num>
  <w:num w:numId="5">
    <w:abstractNumId w:val="6"/>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13"/>
  </w:num>
  <w:num w:numId="8">
    <w:abstractNumId w:val="14"/>
  </w:num>
  <w:num w:numId="9">
    <w:abstractNumId w:val="15"/>
  </w:num>
  <w:num w:numId="10">
    <w:abstractNumId w:val="18"/>
  </w:num>
  <w:num w:numId="11">
    <w:abstractNumId w:val="4"/>
  </w:num>
  <w:num w:numId="12">
    <w:abstractNumId w:val="0"/>
  </w:num>
  <w:num w:numId="13">
    <w:abstractNumId w:val="12"/>
  </w:num>
  <w:num w:numId="14">
    <w:abstractNumId w:val="9"/>
  </w:num>
  <w:num w:numId="15">
    <w:abstractNumId w:val="3"/>
  </w:num>
  <w:num w:numId="16">
    <w:abstractNumId w:val="8"/>
  </w:num>
  <w:num w:numId="17">
    <w:abstractNumId w:val="10"/>
  </w:num>
  <w:num w:numId="18">
    <w:abstractNumId w:val="19"/>
  </w:num>
  <w:num w:numId="19">
    <w:abstractNumId w:val="20"/>
  </w:num>
  <w:num w:numId="20">
    <w:abstractNumId w:val="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BD"/>
    <w:rsid w:val="00001341"/>
    <w:rsid w:val="00010C14"/>
    <w:rsid w:val="000831E3"/>
    <w:rsid w:val="000E1EA5"/>
    <w:rsid w:val="001107E3"/>
    <w:rsid w:val="001357BE"/>
    <w:rsid w:val="00194A18"/>
    <w:rsid w:val="001D1F69"/>
    <w:rsid w:val="00287115"/>
    <w:rsid w:val="002F0BCB"/>
    <w:rsid w:val="003A4697"/>
    <w:rsid w:val="00487E65"/>
    <w:rsid w:val="004F4F24"/>
    <w:rsid w:val="005268AF"/>
    <w:rsid w:val="005910A6"/>
    <w:rsid w:val="00597C02"/>
    <w:rsid w:val="005F78E9"/>
    <w:rsid w:val="007E4A83"/>
    <w:rsid w:val="0084206F"/>
    <w:rsid w:val="00896879"/>
    <w:rsid w:val="00910DF2"/>
    <w:rsid w:val="009214BD"/>
    <w:rsid w:val="00930E7B"/>
    <w:rsid w:val="00931CBC"/>
    <w:rsid w:val="00AC7D3D"/>
    <w:rsid w:val="00B50DE8"/>
    <w:rsid w:val="00BC0103"/>
    <w:rsid w:val="00BE2DE3"/>
    <w:rsid w:val="00CC72C5"/>
    <w:rsid w:val="00D5143D"/>
    <w:rsid w:val="00DF52B3"/>
    <w:rsid w:val="00DF6A80"/>
    <w:rsid w:val="00E941DB"/>
    <w:rsid w:val="00EA538B"/>
    <w:rsid w:val="00ED709D"/>
    <w:rsid w:val="00F132B9"/>
    <w:rsid w:val="00F4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9"/>
  </w:style>
  <w:style w:type="paragraph" w:styleId="Footer">
    <w:name w:val="footer"/>
    <w:basedOn w:val="Normal"/>
    <w:link w:val="FooterChar"/>
    <w:uiPriority w:val="99"/>
    <w:unhideWhenUsed/>
    <w:rsid w:val="001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 w:type="paragraph" w:styleId="BalloonText">
    <w:name w:val="Balloon Text"/>
    <w:basedOn w:val="Normal"/>
    <w:link w:val="BalloonTextChar"/>
    <w:uiPriority w:val="99"/>
    <w:semiHidden/>
    <w:unhideWhenUsed/>
    <w:rsid w:val="00BE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9"/>
  </w:style>
  <w:style w:type="paragraph" w:styleId="Footer">
    <w:name w:val="footer"/>
    <w:basedOn w:val="Normal"/>
    <w:link w:val="FooterChar"/>
    <w:uiPriority w:val="99"/>
    <w:unhideWhenUsed/>
    <w:rsid w:val="001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 w:type="paragraph" w:styleId="BalloonText">
    <w:name w:val="Balloon Text"/>
    <w:basedOn w:val="Normal"/>
    <w:link w:val="BalloonTextChar"/>
    <w:uiPriority w:val="99"/>
    <w:semiHidden/>
    <w:unhideWhenUsed/>
    <w:rsid w:val="00BE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80">
      <w:bodyDiv w:val="1"/>
      <w:marLeft w:val="0"/>
      <w:marRight w:val="0"/>
      <w:marTop w:val="0"/>
      <w:marBottom w:val="0"/>
      <w:divBdr>
        <w:top w:val="none" w:sz="0" w:space="0" w:color="auto"/>
        <w:left w:val="none" w:sz="0" w:space="0" w:color="auto"/>
        <w:bottom w:val="none" w:sz="0" w:space="0" w:color="auto"/>
        <w:right w:val="none" w:sz="0" w:space="0" w:color="auto"/>
      </w:divBdr>
      <w:divsChild>
        <w:div w:id="1275209190">
          <w:marLeft w:val="0"/>
          <w:marRight w:val="0"/>
          <w:marTop w:val="0"/>
          <w:marBottom w:val="0"/>
          <w:divBdr>
            <w:top w:val="none" w:sz="0" w:space="0" w:color="auto"/>
            <w:left w:val="none" w:sz="0" w:space="0" w:color="auto"/>
            <w:bottom w:val="none" w:sz="0" w:space="0" w:color="auto"/>
            <w:right w:val="none" w:sz="0" w:space="0" w:color="auto"/>
          </w:divBdr>
        </w:div>
        <w:div w:id="2072925683">
          <w:marLeft w:val="0"/>
          <w:marRight w:val="0"/>
          <w:marTop w:val="0"/>
          <w:marBottom w:val="0"/>
          <w:divBdr>
            <w:top w:val="none" w:sz="0" w:space="0" w:color="auto"/>
            <w:left w:val="none" w:sz="0" w:space="0" w:color="auto"/>
            <w:bottom w:val="none" w:sz="0" w:space="0" w:color="auto"/>
            <w:right w:val="none" w:sz="0" w:space="0" w:color="auto"/>
          </w:divBdr>
        </w:div>
        <w:div w:id="1919972254">
          <w:marLeft w:val="0"/>
          <w:marRight w:val="0"/>
          <w:marTop w:val="0"/>
          <w:marBottom w:val="0"/>
          <w:divBdr>
            <w:top w:val="none" w:sz="0" w:space="0" w:color="auto"/>
            <w:left w:val="none" w:sz="0" w:space="0" w:color="auto"/>
            <w:bottom w:val="none" w:sz="0" w:space="0" w:color="auto"/>
            <w:right w:val="none" w:sz="0" w:space="0" w:color="auto"/>
          </w:divBdr>
        </w:div>
        <w:div w:id="467166088">
          <w:marLeft w:val="0"/>
          <w:marRight w:val="0"/>
          <w:marTop w:val="0"/>
          <w:marBottom w:val="0"/>
          <w:divBdr>
            <w:top w:val="none" w:sz="0" w:space="0" w:color="auto"/>
            <w:left w:val="none" w:sz="0" w:space="0" w:color="auto"/>
            <w:bottom w:val="none" w:sz="0" w:space="0" w:color="auto"/>
            <w:right w:val="none" w:sz="0" w:space="0" w:color="auto"/>
          </w:divBdr>
        </w:div>
        <w:div w:id="2139494464">
          <w:marLeft w:val="0"/>
          <w:marRight w:val="0"/>
          <w:marTop w:val="0"/>
          <w:marBottom w:val="0"/>
          <w:divBdr>
            <w:top w:val="none" w:sz="0" w:space="0" w:color="auto"/>
            <w:left w:val="none" w:sz="0" w:space="0" w:color="auto"/>
            <w:bottom w:val="none" w:sz="0" w:space="0" w:color="auto"/>
            <w:right w:val="none" w:sz="0" w:space="0" w:color="auto"/>
          </w:divBdr>
        </w:div>
        <w:div w:id="1692409526">
          <w:marLeft w:val="0"/>
          <w:marRight w:val="0"/>
          <w:marTop w:val="0"/>
          <w:marBottom w:val="0"/>
          <w:divBdr>
            <w:top w:val="none" w:sz="0" w:space="0" w:color="auto"/>
            <w:left w:val="none" w:sz="0" w:space="0" w:color="auto"/>
            <w:bottom w:val="none" w:sz="0" w:space="0" w:color="auto"/>
            <w:right w:val="none" w:sz="0" w:space="0" w:color="auto"/>
          </w:divBdr>
        </w:div>
        <w:div w:id="885604732">
          <w:marLeft w:val="0"/>
          <w:marRight w:val="0"/>
          <w:marTop w:val="0"/>
          <w:marBottom w:val="0"/>
          <w:divBdr>
            <w:top w:val="none" w:sz="0" w:space="0" w:color="auto"/>
            <w:left w:val="none" w:sz="0" w:space="0" w:color="auto"/>
            <w:bottom w:val="none" w:sz="0" w:space="0" w:color="auto"/>
            <w:right w:val="none" w:sz="0" w:space="0" w:color="auto"/>
          </w:divBdr>
        </w:div>
        <w:div w:id="215049298">
          <w:marLeft w:val="0"/>
          <w:marRight w:val="0"/>
          <w:marTop w:val="0"/>
          <w:marBottom w:val="0"/>
          <w:divBdr>
            <w:top w:val="none" w:sz="0" w:space="0" w:color="auto"/>
            <w:left w:val="none" w:sz="0" w:space="0" w:color="auto"/>
            <w:bottom w:val="none" w:sz="0" w:space="0" w:color="auto"/>
            <w:right w:val="none" w:sz="0" w:space="0" w:color="auto"/>
          </w:divBdr>
          <w:divsChild>
            <w:div w:id="727340879">
              <w:marLeft w:val="0"/>
              <w:marRight w:val="0"/>
              <w:marTop w:val="0"/>
              <w:marBottom w:val="0"/>
              <w:divBdr>
                <w:top w:val="none" w:sz="0" w:space="0" w:color="auto"/>
                <w:left w:val="none" w:sz="0" w:space="0" w:color="auto"/>
                <w:bottom w:val="none" w:sz="0" w:space="0" w:color="auto"/>
                <w:right w:val="none" w:sz="0" w:space="0" w:color="auto"/>
              </w:divBdr>
              <w:divsChild>
                <w:div w:id="1490511500">
                  <w:marLeft w:val="0"/>
                  <w:marRight w:val="0"/>
                  <w:marTop w:val="0"/>
                  <w:marBottom w:val="0"/>
                  <w:divBdr>
                    <w:top w:val="none" w:sz="0" w:space="0" w:color="auto"/>
                    <w:left w:val="none" w:sz="0" w:space="0" w:color="auto"/>
                    <w:bottom w:val="none" w:sz="0" w:space="0" w:color="auto"/>
                    <w:right w:val="none" w:sz="0" w:space="0" w:color="auto"/>
                  </w:divBdr>
                  <w:divsChild>
                    <w:div w:id="390664215">
                      <w:marLeft w:val="0"/>
                      <w:marRight w:val="0"/>
                      <w:marTop w:val="0"/>
                      <w:marBottom w:val="0"/>
                      <w:divBdr>
                        <w:top w:val="none" w:sz="0" w:space="0" w:color="auto"/>
                        <w:left w:val="none" w:sz="0" w:space="0" w:color="auto"/>
                        <w:bottom w:val="none" w:sz="0" w:space="0" w:color="auto"/>
                        <w:right w:val="none" w:sz="0" w:space="0" w:color="auto"/>
                      </w:divBdr>
                      <w:divsChild>
                        <w:div w:id="2029527265">
                          <w:marLeft w:val="0"/>
                          <w:marRight w:val="0"/>
                          <w:marTop w:val="0"/>
                          <w:marBottom w:val="0"/>
                          <w:divBdr>
                            <w:top w:val="none" w:sz="0" w:space="0" w:color="auto"/>
                            <w:left w:val="none" w:sz="0" w:space="0" w:color="auto"/>
                            <w:bottom w:val="none" w:sz="0" w:space="0" w:color="auto"/>
                            <w:right w:val="none" w:sz="0" w:space="0" w:color="auto"/>
                          </w:divBdr>
                          <w:divsChild>
                            <w:div w:id="1043941604">
                              <w:marLeft w:val="0"/>
                              <w:marRight w:val="0"/>
                              <w:marTop w:val="0"/>
                              <w:marBottom w:val="0"/>
                              <w:divBdr>
                                <w:top w:val="none" w:sz="0" w:space="0" w:color="auto"/>
                                <w:left w:val="none" w:sz="0" w:space="0" w:color="auto"/>
                                <w:bottom w:val="none" w:sz="0" w:space="0" w:color="auto"/>
                                <w:right w:val="none" w:sz="0" w:space="0" w:color="auto"/>
                              </w:divBdr>
                            </w:div>
                          </w:divsChild>
                        </w:div>
                        <w:div w:id="1528254675">
                          <w:marLeft w:val="0"/>
                          <w:marRight w:val="0"/>
                          <w:marTop w:val="0"/>
                          <w:marBottom w:val="0"/>
                          <w:divBdr>
                            <w:top w:val="none" w:sz="0" w:space="0" w:color="auto"/>
                            <w:left w:val="none" w:sz="0" w:space="0" w:color="auto"/>
                            <w:bottom w:val="none" w:sz="0" w:space="0" w:color="auto"/>
                            <w:right w:val="none" w:sz="0" w:space="0" w:color="auto"/>
                          </w:divBdr>
                          <w:divsChild>
                            <w:div w:id="1742213984">
                              <w:marLeft w:val="0"/>
                              <w:marRight w:val="0"/>
                              <w:marTop w:val="0"/>
                              <w:marBottom w:val="0"/>
                              <w:divBdr>
                                <w:top w:val="none" w:sz="0" w:space="0" w:color="auto"/>
                                <w:left w:val="none" w:sz="0" w:space="0" w:color="auto"/>
                                <w:bottom w:val="none" w:sz="0" w:space="0" w:color="auto"/>
                                <w:right w:val="none" w:sz="0" w:space="0" w:color="auto"/>
                              </w:divBdr>
                            </w:div>
                          </w:divsChild>
                        </w:div>
                        <w:div w:id="104008557">
                          <w:marLeft w:val="0"/>
                          <w:marRight w:val="0"/>
                          <w:marTop w:val="0"/>
                          <w:marBottom w:val="0"/>
                          <w:divBdr>
                            <w:top w:val="none" w:sz="0" w:space="0" w:color="auto"/>
                            <w:left w:val="none" w:sz="0" w:space="0" w:color="auto"/>
                            <w:bottom w:val="none" w:sz="0" w:space="0" w:color="auto"/>
                            <w:right w:val="none" w:sz="0" w:space="0" w:color="auto"/>
                          </w:divBdr>
                          <w:divsChild>
                            <w:div w:id="1275594446">
                              <w:marLeft w:val="0"/>
                              <w:marRight w:val="0"/>
                              <w:marTop w:val="0"/>
                              <w:marBottom w:val="0"/>
                              <w:divBdr>
                                <w:top w:val="none" w:sz="0" w:space="0" w:color="auto"/>
                                <w:left w:val="none" w:sz="0" w:space="0" w:color="auto"/>
                                <w:bottom w:val="none" w:sz="0" w:space="0" w:color="auto"/>
                                <w:right w:val="none" w:sz="0" w:space="0" w:color="auto"/>
                              </w:divBdr>
                            </w:div>
                          </w:divsChild>
                        </w:div>
                        <w:div w:id="1032540147">
                          <w:marLeft w:val="0"/>
                          <w:marRight w:val="0"/>
                          <w:marTop w:val="0"/>
                          <w:marBottom w:val="0"/>
                          <w:divBdr>
                            <w:top w:val="none" w:sz="0" w:space="0" w:color="auto"/>
                            <w:left w:val="none" w:sz="0" w:space="0" w:color="auto"/>
                            <w:bottom w:val="none" w:sz="0" w:space="0" w:color="auto"/>
                            <w:right w:val="none" w:sz="0" w:space="0" w:color="auto"/>
                          </w:divBdr>
                          <w:divsChild>
                            <w:div w:id="1553688645">
                              <w:marLeft w:val="0"/>
                              <w:marRight w:val="0"/>
                              <w:marTop w:val="0"/>
                              <w:marBottom w:val="0"/>
                              <w:divBdr>
                                <w:top w:val="none" w:sz="0" w:space="0" w:color="auto"/>
                                <w:left w:val="none" w:sz="0" w:space="0" w:color="auto"/>
                                <w:bottom w:val="none" w:sz="0" w:space="0" w:color="auto"/>
                                <w:right w:val="none" w:sz="0" w:space="0" w:color="auto"/>
                              </w:divBdr>
                            </w:div>
                          </w:divsChild>
                        </w:div>
                        <w:div w:id="1186137386">
                          <w:marLeft w:val="0"/>
                          <w:marRight w:val="0"/>
                          <w:marTop w:val="0"/>
                          <w:marBottom w:val="0"/>
                          <w:divBdr>
                            <w:top w:val="none" w:sz="0" w:space="0" w:color="auto"/>
                            <w:left w:val="none" w:sz="0" w:space="0" w:color="auto"/>
                            <w:bottom w:val="none" w:sz="0" w:space="0" w:color="auto"/>
                            <w:right w:val="none" w:sz="0" w:space="0" w:color="auto"/>
                          </w:divBdr>
                          <w:divsChild>
                            <w:div w:id="1055931064">
                              <w:marLeft w:val="0"/>
                              <w:marRight w:val="0"/>
                              <w:marTop w:val="0"/>
                              <w:marBottom w:val="0"/>
                              <w:divBdr>
                                <w:top w:val="none" w:sz="0" w:space="0" w:color="auto"/>
                                <w:left w:val="none" w:sz="0" w:space="0" w:color="auto"/>
                                <w:bottom w:val="none" w:sz="0" w:space="0" w:color="auto"/>
                                <w:right w:val="none" w:sz="0" w:space="0" w:color="auto"/>
                              </w:divBdr>
                            </w:div>
                          </w:divsChild>
                        </w:div>
                        <w:div w:id="1905599512">
                          <w:marLeft w:val="0"/>
                          <w:marRight w:val="0"/>
                          <w:marTop w:val="0"/>
                          <w:marBottom w:val="0"/>
                          <w:divBdr>
                            <w:top w:val="none" w:sz="0" w:space="0" w:color="auto"/>
                            <w:left w:val="none" w:sz="0" w:space="0" w:color="auto"/>
                            <w:bottom w:val="none" w:sz="0" w:space="0" w:color="auto"/>
                            <w:right w:val="none" w:sz="0" w:space="0" w:color="auto"/>
                          </w:divBdr>
                          <w:divsChild>
                            <w:div w:id="497114238">
                              <w:marLeft w:val="0"/>
                              <w:marRight w:val="0"/>
                              <w:marTop w:val="0"/>
                              <w:marBottom w:val="0"/>
                              <w:divBdr>
                                <w:top w:val="none" w:sz="0" w:space="0" w:color="auto"/>
                                <w:left w:val="none" w:sz="0" w:space="0" w:color="auto"/>
                                <w:bottom w:val="none" w:sz="0" w:space="0" w:color="auto"/>
                                <w:right w:val="none" w:sz="0" w:space="0" w:color="auto"/>
                              </w:divBdr>
                            </w:div>
                          </w:divsChild>
                        </w:div>
                        <w:div w:id="1241211312">
                          <w:marLeft w:val="0"/>
                          <w:marRight w:val="0"/>
                          <w:marTop w:val="0"/>
                          <w:marBottom w:val="0"/>
                          <w:divBdr>
                            <w:top w:val="none" w:sz="0" w:space="0" w:color="auto"/>
                            <w:left w:val="none" w:sz="0" w:space="0" w:color="auto"/>
                            <w:bottom w:val="none" w:sz="0" w:space="0" w:color="auto"/>
                            <w:right w:val="none" w:sz="0" w:space="0" w:color="auto"/>
                          </w:divBdr>
                          <w:divsChild>
                            <w:div w:id="1130438737">
                              <w:marLeft w:val="0"/>
                              <w:marRight w:val="0"/>
                              <w:marTop w:val="0"/>
                              <w:marBottom w:val="0"/>
                              <w:divBdr>
                                <w:top w:val="none" w:sz="0" w:space="0" w:color="auto"/>
                                <w:left w:val="none" w:sz="0" w:space="0" w:color="auto"/>
                                <w:bottom w:val="none" w:sz="0" w:space="0" w:color="auto"/>
                                <w:right w:val="none" w:sz="0" w:space="0" w:color="auto"/>
                              </w:divBdr>
                            </w:div>
                          </w:divsChild>
                        </w:div>
                        <w:div w:id="407381978">
                          <w:marLeft w:val="0"/>
                          <w:marRight w:val="0"/>
                          <w:marTop w:val="0"/>
                          <w:marBottom w:val="0"/>
                          <w:divBdr>
                            <w:top w:val="none" w:sz="0" w:space="0" w:color="auto"/>
                            <w:left w:val="none" w:sz="0" w:space="0" w:color="auto"/>
                            <w:bottom w:val="none" w:sz="0" w:space="0" w:color="auto"/>
                            <w:right w:val="none" w:sz="0" w:space="0" w:color="auto"/>
                          </w:divBdr>
                          <w:divsChild>
                            <w:div w:id="1274089137">
                              <w:marLeft w:val="0"/>
                              <w:marRight w:val="0"/>
                              <w:marTop w:val="0"/>
                              <w:marBottom w:val="0"/>
                              <w:divBdr>
                                <w:top w:val="none" w:sz="0" w:space="0" w:color="auto"/>
                                <w:left w:val="none" w:sz="0" w:space="0" w:color="auto"/>
                                <w:bottom w:val="none" w:sz="0" w:space="0" w:color="auto"/>
                                <w:right w:val="none" w:sz="0" w:space="0" w:color="auto"/>
                              </w:divBdr>
                            </w:div>
                          </w:divsChild>
                        </w:div>
                        <w:div w:id="1413505813">
                          <w:marLeft w:val="0"/>
                          <w:marRight w:val="0"/>
                          <w:marTop w:val="0"/>
                          <w:marBottom w:val="0"/>
                          <w:divBdr>
                            <w:top w:val="none" w:sz="0" w:space="0" w:color="auto"/>
                            <w:left w:val="none" w:sz="0" w:space="0" w:color="auto"/>
                            <w:bottom w:val="none" w:sz="0" w:space="0" w:color="auto"/>
                            <w:right w:val="none" w:sz="0" w:space="0" w:color="auto"/>
                          </w:divBdr>
                          <w:divsChild>
                            <w:div w:id="1546411100">
                              <w:marLeft w:val="0"/>
                              <w:marRight w:val="0"/>
                              <w:marTop w:val="0"/>
                              <w:marBottom w:val="0"/>
                              <w:divBdr>
                                <w:top w:val="none" w:sz="0" w:space="0" w:color="auto"/>
                                <w:left w:val="none" w:sz="0" w:space="0" w:color="auto"/>
                                <w:bottom w:val="none" w:sz="0" w:space="0" w:color="auto"/>
                                <w:right w:val="none" w:sz="0" w:space="0" w:color="auto"/>
                              </w:divBdr>
                            </w:div>
                          </w:divsChild>
                        </w:div>
                        <w:div w:id="870580374">
                          <w:marLeft w:val="0"/>
                          <w:marRight w:val="0"/>
                          <w:marTop w:val="0"/>
                          <w:marBottom w:val="0"/>
                          <w:divBdr>
                            <w:top w:val="none" w:sz="0" w:space="0" w:color="auto"/>
                            <w:left w:val="none" w:sz="0" w:space="0" w:color="auto"/>
                            <w:bottom w:val="none" w:sz="0" w:space="0" w:color="auto"/>
                            <w:right w:val="none" w:sz="0" w:space="0" w:color="auto"/>
                          </w:divBdr>
                          <w:divsChild>
                            <w:div w:id="812258327">
                              <w:marLeft w:val="0"/>
                              <w:marRight w:val="0"/>
                              <w:marTop w:val="0"/>
                              <w:marBottom w:val="0"/>
                              <w:divBdr>
                                <w:top w:val="none" w:sz="0" w:space="0" w:color="auto"/>
                                <w:left w:val="none" w:sz="0" w:space="0" w:color="auto"/>
                                <w:bottom w:val="none" w:sz="0" w:space="0" w:color="auto"/>
                                <w:right w:val="none" w:sz="0" w:space="0" w:color="auto"/>
                              </w:divBdr>
                            </w:div>
                          </w:divsChild>
                        </w:div>
                        <w:div w:id="828642030">
                          <w:marLeft w:val="0"/>
                          <w:marRight w:val="0"/>
                          <w:marTop w:val="0"/>
                          <w:marBottom w:val="0"/>
                          <w:divBdr>
                            <w:top w:val="none" w:sz="0" w:space="0" w:color="auto"/>
                            <w:left w:val="none" w:sz="0" w:space="0" w:color="auto"/>
                            <w:bottom w:val="none" w:sz="0" w:space="0" w:color="auto"/>
                            <w:right w:val="none" w:sz="0" w:space="0" w:color="auto"/>
                          </w:divBdr>
                          <w:divsChild>
                            <w:div w:id="140776861">
                              <w:marLeft w:val="0"/>
                              <w:marRight w:val="0"/>
                              <w:marTop w:val="0"/>
                              <w:marBottom w:val="0"/>
                              <w:divBdr>
                                <w:top w:val="none" w:sz="0" w:space="0" w:color="auto"/>
                                <w:left w:val="none" w:sz="0" w:space="0" w:color="auto"/>
                                <w:bottom w:val="none" w:sz="0" w:space="0" w:color="auto"/>
                                <w:right w:val="none" w:sz="0" w:space="0" w:color="auto"/>
                              </w:divBdr>
                            </w:div>
                          </w:divsChild>
                        </w:div>
                        <w:div w:id="1474980261">
                          <w:marLeft w:val="0"/>
                          <w:marRight w:val="0"/>
                          <w:marTop w:val="0"/>
                          <w:marBottom w:val="0"/>
                          <w:divBdr>
                            <w:top w:val="none" w:sz="0" w:space="0" w:color="auto"/>
                            <w:left w:val="none" w:sz="0" w:space="0" w:color="auto"/>
                            <w:bottom w:val="none" w:sz="0" w:space="0" w:color="auto"/>
                            <w:right w:val="none" w:sz="0" w:space="0" w:color="auto"/>
                          </w:divBdr>
                          <w:divsChild>
                            <w:div w:id="1230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90451">
          <w:marLeft w:val="0"/>
          <w:marRight w:val="0"/>
          <w:marTop w:val="0"/>
          <w:marBottom w:val="0"/>
          <w:divBdr>
            <w:top w:val="none" w:sz="0" w:space="0" w:color="auto"/>
            <w:left w:val="none" w:sz="0" w:space="0" w:color="auto"/>
            <w:bottom w:val="none" w:sz="0" w:space="0" w:color="auto"/>
            <w:right w:val="none" w:sz="0" w:space="0" w:color="auto"/>
          </w:divBdr>
        </w:div>
        <w:div w:id="647051287">
          <w:marLeft w:val="0"/>
          <w:marRight w:val="0"/>
          <w:marTop w:val="0"/>
          <w:marBottom w:val="0"/>
          <w:divBdr>
            <w:top w:val="none" w:sz="0" w:space="0" w:color="auto"/>
            <w:left w:val="none" w:sz="0" w:space="0" w:color="auto"/>
            <w:bottom w:val="none" w:sz="0" w:space="0" w:color="auto"/>
            <w:right w:val="none" w:sz="0" w:space="0" w:color="auto"/>
          </w:divBdr>
        </w:div>
        <w:div w:id="1473869980">
          <w:marLeft w:val="0"/>
          <w:marRight w:val="0"/>
          <w:marTop w:val="0"/>
          <w:marBottom w:val="0"/>
          <w:divBdr>
            <w:top w:val="none" w:sz="0" w:space="0" w:color="auto"/>
            <w:left w:val="none" w:sz="0" w:space="0" w:color="auto"/>
            <w:bottom w:val="none" w:sz="0" w:space="0" w:color="auto"/>
            <w:right w:val="none" w:sz="0" w:space="0" w:color="auto"/>
          </w:divBdr>
        </w:div>
        <w:div w:id="582179758">
          <w:marLeft w:val="0"/>
          <w:marRight w:val="0"/>
          <w:marTop w:val="0"/>
          <w:marBottom w:val="0"/>
          <w:divBdr>
            <w:top w:val="none" w:sz="0" w:space="0" w:color="auto"/>
            <w:left w:val="none" w:sz="0" w:space="0" w:color="auto"/>
            <w:bottom w:val="none" w:sz="0" w:space="0" w:color="auto"/>
            <w:right w:val="none" w:sz="0" w:space="0" w:color="auto"/>
          </w:divBdr>
        </w:div>
        <w:div w:id="1439596510">
          <w:marLeft w:val="0"/>
          <w:marRight w:val="0"/>
          <w:marTop w:val="0"/>
          <w:marBottom w:val="0"/>
          <w:divBdr>
            <w:top w:val="none" w:sz="0" w:space="0" w:color="auto"/>
            <w:left w:val="none" w:sz="0" w:space="0" w:color="auto"/>
            <w:bottom w:val="none" w:sz="0" w:space="0" w:color="auto"/>
            <w:right w:val="none" w:sz="0" w:space="0" w:color="auto"/>
          </w:divBdr>
        </w:div>
      </w:divsChild>
    </w:div>
    <w:div w:id="493881442">
      <w:bodyDiv w:val="1"/>
      <w:marLeft w:val="0"/>
      <w:marRight w:val="0"/>
      <w:marTop w:val="0"/>
      <w:marBottom w:val="0"/>
      <w:divBdr>
        <w:top w:val="none" w:sz="0" w:space="0" w:color="auto"/>
        <w:left w:val="none" w:sz="0" w:space="0" w:color="auto"/>
        <w:bottom w:val="none" w:sz="0" w:space="0" w:color="auto"/>
        <w:right w:val="none" w:sz="0" w:space="0" w:color="auto"/>
      </w:divBdr>
      <w:divsChild>
        <w:div w:id="1765610249">
          <w:marLeft w:val="0"/>
          <w:marRight w:val="0"/>
          <w:marTop w:val="0"/>
          <w:marBottom w:val="0"/>
          <w:divBdr>
            <w:top w:val="none" w:sz="0" w:space="0" w:color="auto"/>
            <w:left w:val="none" w:sz="0" w:space="0" w:color="auto"/>
            <w:bottom w:val="none" w:sz="0" w:space="0" w:color="auto"/>
            <w:right w:val="none" w:sz="0" w:space="0" w:color="auto"/>
          </w:divBdr>
        </w:div>
        <w:div w:id="1213540761">
          <w:marLeft w:val="0"/>
          <w:marRight w:val="0"/>
          <w:marTop w:val="0"/>
          <w:marBottom w:val="0"/>
          <w:divBdr>
            <w:top w:val="none" w:sz="0" w:space="0" w:color="auto"/>
            <w:left w:val="none" w:sz="0" w:space="0" w:color="auto"/>
            <w:bottom w:val="none" w:sz="0" w:space="0" w:color="auto"/>
            <w:right w:val="none" w:sz="0" w:space="0" w:color="auto"/>
          </w:divBdr>
        </w:div>
        <w:div w:id="646863978">
          <w:marLeft w:val="0"/>
          <w:marRight w:val="0"/>
          <w:marTop w:val="0"/>
          <w:marBottom w:val="0"/>
          <w:divBdr>
            <w:top w:val="none" w:sz="0" w:space="0" w:color="auto"/>
            <w:left w:val="none" w:sz="0" w:space="0" w:color="auto"/>
            <w:bottom w:val="none" w:sz="0" w:space="0" w:color="auto"/>
            <w:right w:val="none" w:sz="0" w:space="0" w:color="auto"/>
          </w:divBdr>
          <w:divsChild>
            <w:div w:id="983002804">
              <w:marLeft w:val="0"/>
              <w:marRight w:val="0"/>
              <w:marTop w:val="0"/>
              <w:marBottom w:val="0"/>
              <w:divBdr>
                <w:top w:val="none" w:sz="0" w:space="0" w:color="auto"/>
                <w:left w:val="none" w:sz="0" w:space="0" w:color="auto"/>
                <w:bottom w:val="none" w:sz="0" w:space="0" w:color="auto"/>
                <w:right w:val="none" w:sz="0" w:space="0" w:color="auto"/>
              </w:divBdr>
              <w:divsChild>
                <w:div w:id="174080309">
                  <w:marLeft w:val="0"/>
                  <w:marRight w:val="0"/>
                  <w:marTop w:val="0"/>
                  <w:marBottom w:val="0"/>
                  <w:divBdr>
                    <w:top w:val="none" w:sz="0" w:space="0" w:color="auto"/>
                    <w:left w:val="none" w:sz="0" w:space="0" w:color="auto"/>
                    <w:bottom w:val="none" w:sz="0" w:space="0" w:color="auto"/>
                    <w:right w:val="none" w:sz="0" w:space="0" w:color="auto"/>
                  </w:divBdr>
                  <w:divsChild>
                    <w:div w:id="880367265">
                      <w:marLeft w:val="0"/>
                      <w:marRight w:val="0"/>
                      <w:marTop w:val="0"/>
                      <w:marBottom w:val="0"/>
                      <w:divBdr>
                        <w:top w:val="none" w:sz="0" w:space="0" w:color="auto"/>
                        <w:left w:val="none" w:sz="0" w:space="0" w:color="auto"/>
                        <w:bottom w:val="none" w:sz="0" w:space="0" w:color="auto"/>
                        <w:right w:val="none" w:sz="0" w:space="0" w:color="auto"/>
                      </w:divBdr>
                      <w:divsChild>
                        <w:div w:id="2024475011">
                          <w:marLeft w:val="0"/>
                          <w:marRight w:val="0"/>
                          <w:marTop w:val="0"/>
                          <w:marBottom w:val="0"/>
                          <w:divBdr>
                            <w:top w:val="none" w:sz="0" w:space="0" w:color="auto"/>
                            <w:left w:val="none" w:sz="0" w:space="0" w:color="auto"/>
                            <w:bottom w:val="none" w:sz="0" w:space="0" w:color="auto"/>
                            <w:right w:val="none" w:sz="0" w:space="0" w:color="auto"/>
                          </w:divBdr>
                          <w:divsChild>
                            <w:div w:id="438062796">
                              <w:marLeft w:val="0"/>
                              <w:marRight w:val="0"/>
                              <w:marTop w:val="0"/>
                              <w:marBottom w:val="0"/>
                              <w:divBdr>
                                <w:top w:val="none" w:sz="0" w:space="0" w:color="auto"/>
                                <w:left w:val="none" w:sz="0" w:space="0" w:color="auto"/>
                                <w:bottom w:val="none" w:sz="0" w:space="0" w:color="auto"/>
                                <w:right w:val="none" w:sz="0" w:space="0" w:color="auto"/>
                              </w:divBdr>
                            </w:div>
                          </w:divsChild>
                        </w:div>
                        <w:div w:id="264466212">
                          <w:marLeft w:val="0"/>
                          <w:marRight w:val="0"/>
                          <w:marTop w:val="0"/>
                          <w:marBottom w:val="0"/>
                          <w:divBdr>
                            <w:top w:val="none" w:sz="0" w:space="0" w:color="auto"/>
                            <w:left w:val="none" w:sz="0" w:space="0" w:color="auto"/>
                            <w:bottom w:val="none" w:sz="0" w:space="0" w:color="auto"/>
                            <w:right w:val="none" w:sz="0" w:space="0" w:color="auto"/>
                          </w:divBdr>
                          <w:divsChild>
                            <w:div w:id="1654677898">
                              <w:marLeft w:val="0"/>
                              <w:marRight w:val="0"/>
                              <w:marTop w:val="0"/>
                              <w:marBottom w:val="0"/>
                              <w:divBdr>
                                <w:top w:val="none" w:sz="0" w:space="0" w:color="auto"/>
                                <w:left w:val="none" w:sz="0" w:space="0" w:color="auto"/>
                                <w:bottom w:val="none" w:sz="0" w:space="0" w:color="auto"/>
                                <w:right w:val="none" w:sz="0" w:space="0" w:color="auto"/>
                              </w:divBdr>
                            </w:div>
                          </w:divsChild>
                        </w:div>
                        <w:div w:id="553197978">
                          <w:marLeft w:val="0"/>
                          <w:marRight w:val="0"/>
                          <w:marTop w:val="0"/>
                          <w:marBottom w:val="0"/>
                          <w:divBdr>
                            <w:top w:val="none" w:sz="0" w:space="0" w:color="auto"/>
                            <w:left w:val="none" w:sz="0" w:space="0" w:color="auto"/>
                            <w:bottom w:val="none" w:sz="0" w:space="0" w:color="auto"/>
                            <w:right w:val="none" w:sz="0" w:space="0" w:color="auto"/>
                          </w:divBdr>
                          <w:divsChild>
                            <w:div w:id="59639793">
                              <w:marLeft w:val="0"/>
                              <w:marRight w:val="0"/>
                              <w:marTop w:val="0"/>
                              <w:marBottom w:val="0"/>
                              <w:divBdr>
                                <w:top w:val="none" w:sz="0" w:space="0" w:color="auto"/>
                                <w:left w:val="none" w:sz="0" w:space="0" w:color="auto"/>
                                <w:bottom w:val="none" w:sz="0" w:space="0" w:color="auto"/>
                                <w:right w:val="none" w:sz="0" w:space="0" w:color="auto"/>
                              </w:divBdr>
                              <w:divsChild>
                                <w:div w:id="13376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8601">
                          <w:marLeft w:val="0"/>
                          <w:marRight w:val="0"/>
                          <w:marTop w:val="0"/>
                          <w:marBottom w:val="0"/>
                          <w:divBdr>
                            <w:top w:val="none" w:sz="0" w:space="0" w:color="auto"/>
                            <w:left w:val="none" w:sz="0" w:space="0" w:color="auto"/>
                            <w:bottom w:val="none" w:sz="0" w:space="0" w:color="auto"/>
                            <w:right w:val="none" w:sz="0" w:space="0" w:color="auto"/>
                          </w:divBdr>
                          <w:divsChild>
                            <w:div w:id="861896014">
                              <w:marLeft w:val="0"/>
                              <w:marRight w:val="0"/>
                              <w:marTop w:val="0"/>
                              <w:marBottom w:val="0"/>
                              <w:divBdr>
                                <w:top w:val="none" w:sz="0" w:space="0" w:color="auto"/>
                                <w:left w:val="none" w:sz="0" w:space="0" w:color="auto"/>
                                <w:bottom w:val="none" w:sz="0" w:space="0" w:color="auto"/>
                                <w:right w:val="none" w:sz="0" w:space="0" w:color="auto"/>
                              </w:divBdr>
                            </w:div>
                          </w:divsChild>
                        </w:div>
                        <w:div w:id="1947151993">
                          <w:marLeft w:val="0"/>
                          <w:marRight w:val="0"/>
                          <w:marTop w:val="0"/>
                          <w:marBottom w:val="0"/>
                          <w:divBdr>
                            <w:top w:val="none" w:sz="0" w:space="0" w:color="auto"/>
                            <w:left w:val="none" w:sz="0" w:space="0" w:color="auto"/>
                            <w:bottom w:val="none" w:sz="0" w:space="0" w:color="auto"/>
                            <w:right w:val="none" w:sz="0" w:space="0" w:color="auto"/>
                          </w:divBdr>
                          <w:divsChild>
                            <w:div w:id="1014190145">
                              <w:marLeft w:val="0"/>
                              <w:marRight w:val="0"/>
                              <w:marTop w:val="0"/>
                              <w:marBottom w:val="0"/>
                              <w:divBdr>
                                <w:top w:val="none" w:sz="0" w:space="0" w:color="auto"/>
                                <w:left w:val="none" w:sz="0" w:space="0" w:color="auto"/>
                                <w:bottom w:val="none" w:sz="0" w:space="0" w:color="auto"/>
                                <w:right w:val="none" w:sz="0" w:space="0" w:color="auto"/>
                              </w:divBdr>
                            </w:div>
                          </w:divsChild>
                        </w:div>
                        <w:div w:id="1507093209">
                          <w:marLeft w:val="0"/>
                          <w:marRight w:val="0"/>
                          <w:marTop w:val="0"/>
                          <w:marBottom w:val="0"/>
                          <w:divBdr>
                            <w:top w:val="none" w:sz="0" w:space="0" w:color="auto"/>
                            <w:left w:val="none" w:sz="0" w:space="0" w:color="auto"/>
                            <w:bottom w:val="none" w:sz="0" w:space="0" w:color="auto"/>
                            <w:right w:val="none" w:sz="0" w:space="0" w:color="auto"/>
                          </w:divBdr>
                          <w:divsChild>
                            <w:div w:id="1994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46983">
          <w:marLeft w:val="0"/>
          <w:marRight w:val="0"/>
          <w:marTop w:val="0"/>
          <w:marBottom w:val="0"/>
          <w:divBdr>
            <w:top w:val="none" w:sz="0" w:space="0" w:color="auto"/>
            <w:left w:val="none" w:sz="0" w:space="0" w:color="auto"/>
            <w:bottom w:val="none" w:sz="0" w:space="0" w:color="auto"/>
            <w:right w:val="none" w:sz="0" w:space="0" w:color="auto"/>
          </w:divBdr>
        </w:div>
        <w:div w:id="1216233911">
          <w:marLeft w:val="0"/>
          <w:marRight w:val="0"/>
          <w:marTop w:val="0"/>
          <w:marBottom w:val="0"/>
          <w:divBdr>
            <w:top w:val="none" w:sz="0" w:space="0" w:color="auto"/>
            <w:left w:val="none" w:sz="0" w:space="0" w:color="auto"/>
            <w:bottom w:val="none" w:sz="0" w:space="0" w:color="auto"/>
            <w:right w:val="none" w:sz="0" w:space="0" w:color="auto"/>
          </w:divBdr>
        </w:div>
      </w:divsChild>
    </w:div>
    <w:div w:id="813791482">
      <w:bodyDiv w:val="1"/>
      <w:marLeft w:val="0"/>
      <w:marRight w:val="0"/>
      <w:marTop w:val="0"/>
      <w:marBottom w:val="0"/>
      <w:divBdr>
        <w:top w:val="none" w:sz="0" w:space="0" w:color="auto"/>
        <w:left w:val="none" w:sz="0" w:space="0" w:color="auto"/>
        <w:bottom w:val="none" w:sz="0" w:space="0" w:color="auto"/>
        <w:right w:val="none" w:sz="0" w:space="0" w:color="auto"/>
      </w:divBdr>
      <w:divsChild>
        <w:div w:id="707409745">
          <w:marLeft w:val="0"/>
          <w:marRight w:val="0"/>
          <w:marTop w:val="0"/>
          <w:marBottom w:val="0"/>
          <w:divBdr>
            <w:top w:val="none" w:sz="0" w:space="0" w:color="auto"/>
            <w:left w:val="none" w:sz="0" w:space="0" w:color="auto"/>
            <w:bottom w:val="none" w:sz="0" w:space="0" w:color="auto"/>
            <w:right w:val="none" w:sz="0" w:space="0" w:color="auto"/>
          </w:divBdr>
        </w:div>
        <w:div w:id="912662018">
          <w:marLeft w:val="0"/>
          <w:marRight w:val="0"/>
          <w:marTop w:val="0"/>
          <w:marBottom w:val="0"/>
          <w:divBdr>
            <w:top w:val="none" w:sz="0" w:space="0" w:color="auto"/>
            <w:left w:val="none" w:sz="0" w:space="0" w:color="auto"/>
            <w:bottom w:val="none" w:sz="0" w:space="0" w:color="auto"/>
            <w:right w:val="none" w:sz="0" w:space="0" w:color="auto"/>
          </w:divBdr>
        </w:div>
        <w:div w:id="1116289443">
          <w:marLeft w:val="0"/>
          <w:marRight w:val="0"/>
          <w:marTop w:val="0"/>
          <w:marBottom w:val="0"/>
          <w:divBdr>
            <w:top w:val="none" w:sz="0" w:space="0" w:color="auto"/>
            <w:left w:val="none" w:sz="0" w:space="0" w:color="auto"/>
            <w:bottom w:val="none" w:sz="0" w:space="0" w:color="auto"/>
            <w:right w:val="none" w:sz="0" w:space="0" w:color="auto"/>
          </w:divBdr>
          <w:divsChild>
            <w:div w:id="752435733">
              <w:marLeft w:val="0"/>
              <w:marRight w:val="0"/>
              <w:marTop w:val="0"/>
              <w:marBottom w:val="0"/>
              <w:divBdr>
                <w:top w:val="none" w:sz="0" w:space="0" w:color="auto"/>
                <w:left w:val="none" w:sz="0" w:space="0" w:color="auto"/>
                <w:bottom w:val="none" w:sz="0" w:space="0" w:color="auto"/>
                <w:right w:val="none" w:sz="0" w:space="0" w:color="auto"/>
              </w:divBdr>
              <w:divsChild>
                <w:div w:id="1487434177">
                  <w:marLeft w:val="0"/>
                  <w:marRight w:val="0"/>
                  <w:marTop w:val="0"/>
                  <w:marBottom w:val="0"/>
                  <w:divBdr>
                    <w:top w:val="none" w:sz="0" w:space="0" w:color="auto"/>
                    <w:left w:val="none" w:sz="0" w:space="0" w:color="auto"/>
                    <w:bottom w:val="none" w:sz="0" w:space="0" w:color="auto"/>
                    <w:right w:val="none" w:sz="0" w:space="0" w:color="auto"/>
                  </w:divBdr>
                  <w:divsChild>
                    <w:div w:id="2137291150">
                      <w:marLeft w:val="0"/>
                      <w:marRight w:val="0"/>
                      <w:marTop w:val="0"/>
                      <w:marBottom w:val="0"/>
                      <w:divBdr>
                        <w:top w:val="none" w:sz="0" w:space="0" w:color="auto"/>
                        <w:left w:val="none" w:sz="0" w:space="0" w:color="auto"/>
                        <w:bottom w:val="none" w:sz="0" w:space="0" w:color="auto"/>
                        <w:right w:val="none" w:sz="0" w:space="0" w:color="auto"/>
                      </w:divBdr>
                      <w:divsChild>
                        <w:div w:id="1810439250">
                          <w:marLeft w:val="0"/>
                          <w:marRight w:val="0"/>
                          <w:marTop w:val="0"/>
                          <w:marBottom w:val="0"/>
                          <w:divBdr>
                            <w:top w:val="none" w:sz="0" w:space="0" w:color="auto"/>
                            <w:left w:val="none" w:sz="0" w:space="0" w:color="auto"/>
                            <w:bottom w:val="none" w:sz="0" w:space="0" w:color="auto"/>
                            <w:right w:val="none" w:sz="0" w:space="0" w:color="auto"/>
                          </w:divBdr>
                          <w:divsChild>
                            <w:div w:id="1807890766">
                              <w:marLeft w:val="0"/>
                              <w:marRight w:val="0"/>
                              <w:marTop w:val="0"/>
                              <w:marBottom w:val="0"/>
                              <w:divBdr>
                                <w:top w:val="none" w:sz="0" w:space="0" w:color="auto"/>
                                <w:left w:val="none" w:sz="0" w:space="0" w:color="auto"/>
                                <w:bottom w:val="none" w:sz="0" w:space="0" w:color="auto"/>
                                <w:right w:val="none" w:sz="0" w:space="0" w:color="auto"/>
                              </w:divBdr>
                            </w:div>
                          </w:divsChild>
                        </w:div>
                        <w:div w:id="1686974720">
                          <w:marLeft w:val="0"/>
                          <w:marRight w:val="0"/>
                          <w:marTop w:val="0"/>
                          <w:marBottom w:val="0"/>
                          <w:divBdr>
                            <w:top w:val="none" w:sz="0" w:space="0" w:color="auto"/>
                            <w:left w:val="none" w:sz="0" w:space="0" w:color="auto"/>
                            <w:bottom w:val="none" w:sz="0" w:space="0" w:color="auto"/>
                            <w:right w:val="none" w:sz="0" w:space="0" w:color="auto"/>
                          </w:divBdr>
                          <w:divsChild>
                            <w:div w:id="1965118346">
                              <w:marLeft w:val="0"/>
                              <w:marRight w:val="0"/>
                              <w:marTop w:val="0"/>
                              <w:marBottom w:val="0"/>
                              <w:divBdr>
                                <w:top w:val="none" w:sz="0" w:space="0" w:color="auto"/>
                                <w:left w:val="none" w:sz="0" w:space="0" w:color="auto"/>
                                <w:bottom w:val="none" w:sz="0" w:space="0" w:color="auto"/>
                                <w:right w:val="none" w:sz="0" w:space="0" w:color="auto"/>
                              </w:divBdr>
                            </w:div>
                          </w:divsChild>
                        </w:div>
                        <w:div w:id="766853720">
                          <w:marLeft w:val="0"/>
                          <w:marRight w:val="0"/>
                          <w:marTop w:val="0"/>
                          <w:marBottom w:val="0"/>
                          <w:divBdr>
                            <w:top w:val="none" w:sz="0" w:space="0" w:color="auto"/>
                            <w:left w:val="none" w:sz="0" w:space="0" w:color="auto"/>
                            <w:bottom w:val="none" w:sz="0" w:space="0" w:color="auto"/>
                            <w:right w:val="none" w:sz="0" w:space="0" w:color="auto"/>
                          </w:divBdr>
                          <w:divsChild>
                            <w:div w:id="1975478184">
                              <w:marLeft w:val="0"/>
                              <w:marRight w:val="0"/>
                              <w:marTop w:val="0"/>
                              <w:marBottom w:val="0"/>
                              <w:divBdr>
                                <w:top w:val="none" w:sz="0" w:space="0" w:color="auto"/>
                                <w:left w:val="none" w:sz="0" w:space="0" w:color="auto"/>
                                <w:bottom w:val="none" w:sz="0" w:space="0" w:color="auto"/>
                                <w:right w:val="none" w:sz="0" w:space="0" w:color="auto"/>
                              </w:divBdr>
                              <w:divsChild>
                                <w:div w:id="15233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3857">
                          <w:marLeft w:val="0"/>
                          <w:marRight w:val="0"/>
                          <w:marTop w:val="0"/>
                          <w:marBottom w:val="0"/>
                          <w:divBdr>
                            <w:top w:val="none" w:sz="0" w:space="0" w:color="auto"/>
                            <w:left w:val="none" w:sz="0" w:space="0" w:color="auto"/>
                            <w:bottom w:val="none" w:sz="0" w:space="0" w:color="auto"/>
                            <w:right w:val="none" w:sz="0" w:space="0" w:color="auto"/>
                          </w:divBdr>
                          <w:divsChild>
                            <w:div w:id="1150561471">
                              <w:marLeft w:val="0"/>
                              <w:marRight w:val="0"/>
                              <w:marTop w:val="0"/>
                              <w:marBottom w:val="0"/>
                              <w:divBdr>
                                <w:top w:val="none" w:sz="0" w:space="0" w:color="auto"/>
                                <w:left w:val="none" w:sz="0" w:space="0" w:color="auto"/>
                                <w:bottom w:val="none" w:sz="0" w:space="0" w:color="auto"/>
                                <w:right w:val="none" w:sz="0" w:space="0" w:color="auto"/>
                              </w:divBdr>
                            </w:div>
                          </w:divsChild>
                        </w:div>
                        <w:div w:id="1511605066">
                          <w:marLeft w:val="0"/>
                          <w:marRight w:val="0"/>
                          <w:marTop w:val="0"/>
                          <w:marBottom w:val="0"/>
                          <w:divBdr>
                            <w:top w:val="none" w:sz="0" w:space="0" w:color="auto"/>
                            <w:left w:val="none" w:sz="0" w:space="0" w:color="auto"/>
                            <w:bottom w:val="none" w:sz="0" w:space="0" w:color="auto"/>
                            <w:right w:val="none" w:sz="0" w:space="0" w:color="auto"/>
                          </w:divBdr>
                          <w:divsChild>
                            <w:div w:id="1124233540">
                              <w:marLeft w:val="0"/>
                              <w:marRight w:val="0"/>
                              <w:marTop w:val="0"/>
                              <w:marBottom w:val="0"/>
                              <w:divBdr>
                                <w:top w:val="none" w:sz="0" w:space="0" w:color="auto"/>
                                <w:left w:val="none" w:sz="0" w:space="0" w:color="auto"/>
                                <w:bottom w:val="none" w:sz="0" w:space="0" w:color="auto"/>
                                <w:right w:val="none" w:sz="0" w:space="0" w:color="auto"/>
                              </w:divBdr>
                            </w:div>
                          </w:divsChild>
                        </w:div>
                        <w:div w:id="885725943">
                          <w:marLeft w:val="0"/>
                          <w:marRight w:val="0"/>
                          <w:marTop w:val="0"/>
                          <w:marBottom w:val="0"/>
                          <w:divBdr>
                            <w:top w:val="none" w:sz="0" w:space="0" w:color="auto"/>
                            <w:left w:val="none" w:sz="0" w:space="0" w:color="auto"/>
                            <w:bottom w:val="none" w:sz="0" w:space="0" w:color="auto"/>
                            <w:right w:val="none" w:sz="0" w:space="0" w:color="auto"/>
                          </w:divBdr>
                          <w:divsChild>
                            <w:div w:id="786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94101">
          <w:marLeft w:val="0"/>
          <w:marRight w:val="0"/>
          <w:marTop w:val="0"/>
          <w:marBottom w:val="0"/>
          <w:divBdr>
            <w:top w:val="none" w:sz="0" w:space="0" w:color="auto"/>
            <w:left w:val="none" w:sz="0" w:space="0" w:color="auto"/>
            <w:bottom w:val="none" w:sz="0" w:space="0" w:color="auto"/>
            <w:right w:val="none" w:sz="0" w:space="0" w:color="auto"/>
          </w:divBdr>
        </w:div>
        <w:div w:id="1007096184">
          <w:marLeft w:val="0"/>
          <w:marRight w:val="0"/>
          <w:marTop w:val="0"/>
          <w:marBottom w:val="0"/>
          <w:divBdr>
            <w:top w:val="none" w:sz="0" w:space="0" w:color="auto"/>
            <w:left w:val="none" w:sz="0" w:space="0" w:color="auto"/>
            <w:bottom w:val="none" w:sz="0" w:space="0" w:color="auto"/>
            <w:right w:val="none" w:sz="0" w:space="0" w:color="auto"/>
          </w:divBdr>
        </w:div>
        <w:div w:id="690685312">
          <w:marLeft w:val="0"/>
          <w:marRight w:val="0"/>
          <w:marTop w:val="0"/>
          <w:marBottom w:val="0"/>
          <w:divBdr>
            <w:top w:val="none" w:sz="0" w:space="0" w:color="auto"/>
            <w:left w:val="none" w:sz="0" w:space="0" w:color="auto"/>
            <w:bottom w:val="none" w:sz="0" w:space="0" w:color="auto"/>
            <w:right w:val="none" w:sz="0" w:space="0" w:color="auto"/>
          </w:divBdr>
        </w:div>
        <w:div w:id="295529314">
          <w:marLeft w:val="0"/>
          <w:marRight w:val="0"/>
          <w:marTop w:val="0"/>
          <w:marBottom w:val="0"/>
          <w:divBdr>
            <w:top w:val="none" w:sz="0" w:space="0" w:color="auto"/>
            <w:left w:val="none" w:sz="0" w:space="0" w:color="auto"/>
            <w:bottom w:val="none" w:sz="0" w:space="0" w:color="auto"/>
            <w:right w:val="none" w:sz="0" w:space="0" w:color="auto"/>
          </w:divBdr>
        </w:div>
        <w:div w:id="1123033702">
          <w:marLeft w:val="0"/>
          <w:marRight w:val="0"/>
          <w:marTop w:val="0"/>
          <w:marBottom w:val="0"/>
          <w:divBdr>
            <w:top w:val="none" w:sz="0" w:space="0" w:color="auto"/>
            <w:left w:val="none" w:sz="0" w:space="0" w:color="auto"/>
            <w:bottom w:val="none" w:sz="0" w:space="0" w:color="auto"/>
            <w:right w:val="none" w:sz="0" w:space="0" w:color="auto"/>
          </w:divBdr>
          <w:divsChild>
            <w:div w:id="9671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5348">
      <w:bodyDiv w:val="1"/>
      <w:marLeft w:val="0"/>
      <w:marRight w:val="0"/>
      <w:marTop w:val="0"/>
      <w:marBottom w:val="0"/>
      <w:divBdr>
        <w:top w:val="none" w:sz="0" w:space="0" w:color="auto"/>
        <w:left w:val="none" w:sz="0" w:space="0" w:color="auto"/>
        <w:bottom w:val="none" w:sz="0" w:space="0" w:color="auto"/>
        <w:right w:val="none" w:sz="0" w:space="0" w:color="auto"/>
      </w:divBdr>
      <w:divsChild>
        <w:div w:id="1586912384">
          <w:marLeft w:val="0"/>
          <w:marRight w:val="0"/>
          <w:marTop w:val="0"/>
          <w:marBottom w:val="0"/>
          <w:divBdr>
            <w:top w:val="none" w:sz="0" w:space="0" w:color="auto"/>
            <w:left w:val="none" w:sz="0" w:space="0" w:color="auto"/>
            <w:bottom w:val="none" w:sz="0" w:space="0" w:color="auto"/>
            <w:right w:val="none" w:sz="0" w:space="0" w:color="auto"/>
          </w:divBdr>
        </w:div>
        <w:div w:id="813110477">
          <w:marLeft w:val="0"/>
          <w:marRight w:val="0"/>
          <w:marTop w:val="0"/>
          <w:marBottom w:val="0"/>
          <w:divBdr>
            <w:top w:val="none" w:sz="0" w:space="0" w:color="auto"/>
            <w:left w:val="none" w:sz="0" w:space="0" w:color="auto"/>
            <w:bottom w:val="none" w:sz="0" w:space="0" w:color="auto"/>
            <w:right w:val="none" w:sz="0" w:space="0" w:color="auto"/>
          </w:divBdr>
        </w:div>
        <w:div w:id="1688945072">
          <w:marLeft w:val="0"/>
          <w:marRight w:val="0"/>
          <w:marTop w:val="0"/>
          <w:marBottom w:val="0"/>
          <w:divBdr>
            <w:top w:val="none" w:sz="0" w:space="0" w:color="auto"/>
            <w:left w:val="none" w:sz="0" w:space="0" w:color="auto"/>
            <w:bottom w:val="none" w:sz="0" w:space="0" w:color="auto"/>
            <w:right w:val="none" w:sz="0" w:space="0" w:color="auto"/>
          </w:divBdr>
          <w:divsChild>
            <w:div w:id="1225412276">
              <w:marLeft w:val="0"/>
              <w:marRight w:val="0"/>
              <w:marTop w:val="0"/>
              <w:marBottom w:val="0"/>
              <w:divBdr>
                <w:top w:val="none" w:sz="0" w:space="0" w:color="auto"/>
                <w:left w:val="none" w:sz="0" w:space="0" w:color="auto"/>
                <w:bottom w:val="none" w:sz="0" w:space="0" w:color="auto"/>
                <w:right w:val="none" w:sz="0" w:space="0" w:color="auto"/>
              </w:divBdr>
              <w:divsChild>
                <w:div w:id="1360664966">
                  <w:marLeft w:val="0"/>
                  <w:marRight w:val="0"/>
                  <w:marTop w:val="0"/>
                  <w:marBottom w:val="0"/>
                  <w:divBdr>
                    <w:top w:val="none" w:sz="0" w:space="0" w:color="auto"/>
                    <w:left w:val="none" w:sz="0" w:space="0" w:color="auto"/>
                    <w:bottom w:val="none" w:sz="0" w:space="0" w:color="auto"/>
                    <w:right w:val="none" w:sz="0" w:space="0" w:color="auto"/>
                  </w:divBdr>
                  <w:divsChild>
                    <w:div w:id="337804979">
                      <w:marLeft w:val="0"/>
                      <w:marRight w:val="0"/>
                      <w:marTop w:val="0"/>
                      <w:marBottom w:val="0"/>
                      <w:divBdr>
                        <w:top w:val="none" w:sz="0" w:space="0" w:color="auto"/>
                        <w:left w:val="none" w:sz="0" w:space="0" w:color="auto"/>
                        <w:bottom w:val="none" w:sz="0" w:space="0" w:color="auto"/>
                        <w:right w:val="none" w:sz="0" w:space="0" w:color="auto"/>
                      </w:divBdr>
                      <w:divsChild>
                        <w:div w:id="1373186841">
                          <w:marLeft w:val="0"/>
                          <w:marRight w:val="0"/>
                          <w:marTop w:val="0"/>
                          <w:marBottom w:val="0"/>
                          <w:divBdr>
                            <w:top w:val="none" w:sz="0" w:space="0" w:color="auto"/>
                            <w:left w:val="none" w:sz="0" w:space="0" w:color="auto"/>
                            <w:bottom w:val="none" w:sz="0" w:space="0" w:color="auto"/>
                            <w:right w:val="none" w:sz="0" w:space="0" w:color="auto"/>
                          </w:divBdr>
                          <w:divsChild>
                            <w:div w:id="1147937283">
                              <w:marLeft w:val="0"/>
                              <w:marRight w:val="0"/>
                              <w:marTop w:val="0"/>
                              <w:marBottom w:val="0"/>
                              <w:divBdr>
                                <w:top w:val="none" w:sz="0" w:space="0" w:color="auto"/>
                                <w:left w:val="none" w:sz="0" w:space="0" w:color="auto"/>
                                <w:bottom w:val="none" w:sz="0" w:space="0" w:color="auto"/>
                                <w:right w:val="none" w:sz="0" w:space="0" w:color="auto"/>
                              </w:divBdr>
                            </w:div>
                          </w:divsChild>
                        </w:div>
                        <w:div w:id="392968432">
                          <w:marLeft w:val="0"/>
                          <w:marRight w:val="0"/>
                          <w:marTop w:val="0"/>
                          <w:marBottom w:val="0"/>
                          <w:divBdr>
                            <w:top w:val="none" w:sz="0" w:space="0" w:color="auto"/>
                            <w:left w:val="none" w:sz="0" w:space="0" w:color="auto"/>
                            <w:bottom w:val="none" w:sz="0" w:space="0" w:color="auto"/>
                            <w:right w:val="none" w:sz="0" w:space="0" w:color="auto"/>
                          </w:divBdr>
                          <w:divsChild>
                            <w:div w:id="1876963959">
                              <w:marLeft w:val="0"/>
                              <w:marRight w:val="0"/>
                              <w:marTop w:val="0"/>
                              <w:marBottom w:val="0"/>
                              <w:divBdr>
                                <w:top w:val="none" w:sz="0" w:space="0" w:color="auto"/>
                                <w:left w:val="none" w:sz="0" w:space="0" w:color="auto"/>
                                <w:bottom w:val="none" w:sz="0" w:space="0" w:color="auto"/>
                                <w:right w:val="none" w:sz="0" w:space="0" w:color="auto"/>
                              </w:divBdr>
                            </w:div>
                          </w:divsChild>
                        </w:div>
                        <w:div w:id="167059982">
                          <w:marLeft w:val="0"/>
                          <w:marRight w:val="0"/>
                          <w:marTop w:val="0"/>
                          <w:marBottom w:val="0"/>
                          <w:divBdr>
                            <w:top w:val="none" w:sz="0" w:space="0" w:color="auto"/>
                            <w:left w:val="none" w:sz="0" w:space="0" w:color="auto"/>
                            <w:bottom w:val="none" w:sz="0" w:space="0" w:color="auto"/>
                            <w:right w:val="none" w:sz="0" w:space="0" w:color="auto"/>
                          </w:divBdr>
                          <w:divsChild>
                            <w:div w:id="1310790004">
                              <w:marLeft w:val="0"/>
                              <w:marRight w:val="0"/>
                              <w:marTop w:val="0"/>
                              <w:marBottom w:val="0"/>
                              <w:divBdr>
                                <w:top w:val="none" w:sz="0" w:space="0" w:color="auto"/>
                                <w:left w:val="none" w:sz="0" w:space="0" w:color="auto"/>
                                <w:bottom w:val="none" w:sz="0" w:space="0" w:color="auto"/>
                                <w:right w:val="none" w:sz="0" w:space="0" w:color="auto"/>
                              </w:divBdr>
                              <w:divsChild>
                                <w:div w:id="15618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01941">
          <w:marLeft w:val="0"/>
          <w:marRight w:val="0"/>
          <w:marTop w:val="0"/>
          <w:marBottom w:val="0"/>
          <w:divBdr>
            <w:top w:val="none" w:sz="0" w:space="0" w:color="auto"/>
            <w:left w:val="none" w:sz="0" w:space="0" w:color="auto"/>
            <w:bottom w:val="none" w:sz="0" w:space="0" w:color="auto"/>
            <w:right w:val="none" w:sz="0" w:space="0" w:color="auto"/>
          </w:divBdr>
        </w:div>
      </w:divsChild>
    </w:div>
    <w:div w:id="1191143927">
      <w:bodyDiv w:val="1"/>
      <w:marLeft w:val="0"/>
      <w:marRight w:val="0"/>
      <w:marTop w:val="0"/>
      <w:marBottom w:val="0"/>
      <w:divBdr>
        <w:top w:val="none" w:sz="0" w:space="0" w:color="auto"/>
        <w:left w:val="none" w:sz="0" w:space="0" w:color="auto"/>
        <w:bottom w:val="none" w:sz="0" w:space="0" w:color="auto"/>
        <w:right w:val="none" w:sz="0" w:space="0" w:color="auto"/>
      </w:divBdr>
      <w:divsChild>
        <w:div w:id="519665252">
          <w:marLeft w:val="0"/>
          <w:marRight w:val="0"/>
          <w:marTop w:val="0"/>
          <w:marBottom w:val="0"/>
          <w:divBdr>
            <w:top w:val="none" w:sz="0" w:space="0" w:color="auto"/>
            <w:left w:val="none" w:sz="0" w:space="0" w:color="auto"/>
            <w:bottom w:val="none" w:sz="0" w:space="0" w:color="auto"/>
            <w:right w:val="none" w:sz="0" w:space="0" w:color="auto"/>
          </w:divBdr>
        </w:div>
        <w:div w:id="2136681362">
          <w:marLeft w:val="0"/>
          <w:marRight w:val="0"/>
          <w:marTop w:val="0"/>
          <w:marBottom w:val="0"/>
          <w:divBdr>
            <w:top w:val="none" w:sz="0" w:space="0" w:color="auto"/>
            <w:left w:val="none" w:sz="0" w:space="0" w:color="auto"/>
            <w:bottom w:val="none" w:sz="0" w:space="0" w:color="auto"/>
            <w:right w:val="none" w:sz="0" w:space="0" w:color="auto"/>
          </w:divBdr>
        </w:div>
        <w:div w:id="708799678">
          <w:marLeft w:val="0"/>
          <w:marRight w:val="0"/>
          <w:marTop w:val="0"/>
          <w:marBottom w:val="0"/>
          <w:divBdr>
            <w:top w:val="none" w:sz="0" w:space="0" w:color="auto"/>
            <w:left w:val="none" w:sz="0" w:space="0" w:color="auto"/>
            <w:bottom w:val="none" w:sz="0" w:space="0" w:color="auto"/>
            <w:right w:val="none" w:sz="0" w:space="0" w:color="auto"/>
          </w:divBdr>
          <w:divsChild>
            <w:div w:id="1597202476">
              <w:marLeft w:val="0"/>
              <w:marRight w:val="0"/>
              <w:marTop w:val="0"/>
              <w:marBottom w:val="0"/>
              <w:divBdr>
                <w:top w:val="none" w:sz="0" w:space="0" w:color="auto"/>
                <w:left w:val="none" w:sz="0" w:space="0" w:color="auto"/>
                <w:bottom w:val="none" w:sz="0" w:space="0" w:color="auto"/>
                <w:right w:val="none" w:sz="0" w:space="0" w:color="auto"/>
              </w:divBdr>
              <w:divsChild>
                <w:div w:id="2008750214">
                  <w:marLeft w:val="0"/>
                  <w:marRight w:val="0"/>
                  <w:marTop w:val="0"/>
                  <w:marBottom w:val="0"/>
                  <w:divBdr>
                    <w:top w:val="none" w:sz="0" w:space="0" w:color="auto"/>
                    <w:left w:val="none" w:sz="0" w:space="0" w:color="auto"/>
                    <w:bottom w:val="none" w:sz="0" w:space="0" w:color="auto"/>
                    <w:right w:val="none" w:sz="0" w:space="0" w:color="auto"/>
                  </w:divBdr>
                  <w:divsChild>
                    <w:div w:id="668564241">
                      <w:marLeft w:val="0"/>
                      <w:marRight w:val="0"/>
                      <w:marTop w:val="0"/>
                      <w:marBottom w:val="0"/>
                      <w:divBdr>
                        <w:top w:val="none" w:sz="0" w:space="0" w:color="auto"/>
                        <w:left w:val="none" w:sz="0" w:space="0" w:color="auto"/>
                        <w:bottom w:val="none" w:sz="0" w:space="0" w:color="auto"/>
                        <w:right w:val="none" w:sz="0" w:space="0" w:color="auto"/>
                      </w:divBdr>
                      <w:divsChild>
                        <w:div w:id="2018533987">
                          <w:marLeft w:val="0"/>
                          <w:marRight w:val="0"/>
                          <w:marTop w:val="0"/>
                          <w:marBottom w:val="0"/>
                          <w:divBdr>
                            <w:top w:val="none" w:sz="0" w:space="0" w:color="auto"/>
                            <w:left w:val="none" w:sz="0" w:space="0" w:color="auto"/>
                            <w:bottom w:val="none" w:sz="0" w:space="0" w:color="auto"/>
                            <w:right w:val="none" w:sz="0" w:space="0" w:color="auto"/>
                          </w:divBdr>
                          <w:divsChild>
                            <w:div w:id="8616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88129">
          <w:marLeft w:val="0"/>
          <w:marRight w:val="0"/>
          <w:marTop w:val="0"/>
          <w:marBottom w:val="0"/>
          <w:divBdr>
            <w:top w:val="none" w:sz="0" w:space="0" w:color="auto"/>
            <w:left w:val="none" w:sz="0" w:space="0" w:color="auto"/>
            <w:bottom w:val="none" w:sz="0" w:space="0" w:color="auto"/>
            <w:right w:val="none" w:sz="0" w:space="0" w:color="auto"/>
          </w:divBdr>
        </w:div>
        <w:div w:id="174124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ocr.virginia.edu/ombu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ocr.virginia.edu/" TargetMode="External"/><Relationship Id="rId5" Type="http://schemas.openxmlformats.org/officeDocument/2006/relationships/webSettings" Target="webSettings.xml"/><Relationship Id="rId10" Type="http://schemas.openxmlformats.org/officeDocument/2006/relationships/hyperlink" Target="http://eocr.virginia.edu/mediation" TargetMode="External"/><Relationship Id="rId4" Type="http://schemas.openxmlformats.org/officeDocument/2006/relationships/settings" Target="settings.xml"/><Relationship Id="rId9" Type="http://schemas.openxmlformats.org/officeDocument/2006/relationships/hyperlink" Target="http://uvapolicy.virginia.edu/policy/EXT-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Mitchell</dc:creator>
  <cp:lastModifiedBy>Jessie</cp:lastModifiedBy>
  <cp:revision>2</cp:revision>
  <dcterms:created xsi:type="dcterms:W3CDTF">2018-12-18T14:55:00Z</dcterms:created>
  <dcterms:modified xsi:type="dcterms:W3CDTF">2018-12-18T14:55:00Z</dcterms:modified>
</cp:coreProperties>
</file>